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8AB" w:rsidRPr="0071625F" w:rsidRDefault="00981F9F" w:rsidP="004E156B">
      <w:pPr>
        <w:pStyle w:val="Titlu1"/>
        <w:shd w:val="clear" w:color="auto" w:fill="FFFFFF"/>
        <w:spacing w:before="0" w:after="75" w:line="450" w:lineRule="atLeast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0" w:name="_GoBack"/>
      <w:bookmarkEnd w:id="0"/>
      <w:r w:rsidRPr="0071625F">
        <w:rPr>
          <w:rFonts w:ascii="Times New Roman" w:hAnsi="Times New Roman" w:cs="Times New Roman"/>
          <w:bCs w:val="0"/>
          <w:color w:val="auto"/>
          <w:sz w:val="24"/>
          <w:szCs w:val="24"/>
        </w:rPr>
        <w:t>GUVERNUL ROMÂNIEI</w:t>
      </w:r>
    </w:p>
    <w:p w:rsidR="00027A9D" w:rsidRPr="0071625F" w:rsidRDefault="00027A9D" w:rsidP="004E156B">
      <w:pPr>
        <w:pStyle w:val="Titlu1"/>
        <w:shd w:val="clear" w:color="auto" w:fill="FFFFFF"/>
        <w:spacing w:before="0" w:after="75" w:line="450" w:lineRule="atLeast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</w:p>
    <w:p w:rsidR="00027A9D" w:rsidRPr="0071625F" w:rsidRDefault="00027A9D" w:rsidP="004E156B">
      <w:pPr>
        <w:pStyle w:val="Titlu1"/>
        <w:shd w:val="clear" w:color="auto" w:fill="FFFFFF"/>
        <w:spacing w:before="0" w:after="75" w:line="450" w:lineRule="atLeast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71625F">
        <w:rPr>
          <w:rFonts w:ascii="Times New Roman" w:hAnsi="Times New Roman" w:cs="Times New Roman"/>
          <w:bCs w:val="0"/>
          <w:color w:val="auto"/>
          <w:sz w:val="24"/>
          <w:szCs w:val="24"/>
        </w:rPr>
        <w:t>ORDONANȚĂ DE  URGENȚĂ</w:t>
      </w:r>
      <w:r w:rsidR="004E156B" w:rsidRPr="0071625F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027A9D" w:rsidRPr="0071625F" w:rsidRDefault="00027A9D" w:rsidP="00027A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25F">
        <w:rPr>
          <w:rFonts w:ascii="Times New Roman" w:hAnsi="Times New Roman" w:cs="Times New Roman"/>
          <w:b/>
          <w:sz w:val="24"/>
          <w:szCs w:val="24"/>
        </w:rPr>
        <w:t>pentru pr</w:t>
      </w:r>
      <w:r w:rsidR="007F3A0B" w:rsidRPr="0071625F">
        <w:rPr>
          <w:rFonts w:ascii="Times New Roman" w:hAnsi="Times New Roman" w:cs="Times New Roman"/>
          <w:b/>
          <w:sz w:val="24"/>
          <w:szCs w:val="24"/>
        </w:rPr>
        <w:t>orogarea</w:t>
      </w:r>
      <w:r w:rsidRPr="0071625F">
        <w:rPr>
          <w:rFonts w:ascii="Times New Roman" w:hAnsi="Times New Roman" w:cs="Times New Roman"/>
          <w:b/>
          <w:sz w:val="24"/>
          <w:szCs w:val="24"/>
        </w:rPr>
        <w:t xml:space="preserve"> termenului de aplicare a </w:t>
      </w:r>
      <w:r w:rsidR="00F55E17" w:rsidRPr="0071625F">
        <w:rPr>
          <w:rFonts w:ascii="Times New Roman" w:hAnsi="Times New Roman" w:cs="Times New Roman"/>
          <w:b/>
          <w:sz w:val="24"/>
          <w:szCs w:val="24"/>
        </w:rPr>
        <w:t xml:space="preserve">măsurilor prevăzute prin </w:t>
      </w:r>
      <w:r w:rsidRPr="0071625F">
        <w:rPr>
          <w:rFonts w:ascii="Times New Roman" w:hAnsi="Times New Roman" w:cs="Times New Roman"/>
          <w:b/>
          <w:sz w:val="24"/>
          <w:szCs w:val="24"/>
        </w:rPr>
        <w:t>Ordonanț</w:t>
      </w:r>
      <w:r w:rsidR="00F55E17" w:rsidRPr="0071625F">
        <w:rPr>
          <w:rFonts w:ascii="Times New Roman" w:hAnsi="Times New Roman" w:cs="Times New Roman"/>
          <w:b/>
          <w:sz w:val="24"/>
          <w:szCs w:val="24"/>
        </w:rPr>
        <w:t>a</w:t>
      </w:r>
      <w:r w:rsidRPr="0071625F">
        <w:rPr>
          <w:rFonts w:ascii="Times New Roman" w:hAnsi="Times New Roman" w:cs="Times New Roman"/>
          <w:b/>
          <w:sz w:val="24"/>
          <w:szCs w:val="24"/>
        </w:rPr>
        <w:t xml:space="preserve"> de Urgență a Guvernului nr.26/2018 privind adoptarea unor măsuri pentru siguranța alimentării cu energie electrică</w:t>
      </w:r>
    </w:p>
    <w:p w:rsidR="00027A9D" w:rsidRPr="0071625F" w:rsidRDefault="00027A9D" w:rsidP="00027A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40A8" w:rsidRPr="0071625F" w:rsidRDefault="004E40A8" w:rsidP="004E156B">
      <w:pPr>
        <w:pStyle w:val="al"/>
        <w:shd w:val="clear" w:color="auto" w:fill="FFFFFF"/>
        <w:spacing w:before="0" w:beforeAutospacing="0" w:after="150" w:afterAutospacing="0"/>
        <w:jc w:val="both"/>
      </w:pPr>
    </w:p>
    <w:p w:rsidR="00981F9F" w:rsidRPr="0071625F" w:rsidRDefault="004E156B" w:rsidP="004E156B">
      <w:pPr>
        <w:pStyle w:val="al"/>
        <w:shd w:val="clear" w:color="auto" w:fill="FFFFFF"/>
        <w:spacing w:before="0" w:beforeAutospacing="0" w:after="150" w:afterAutospacing="0"/>
        <w:jc w:val="both"/>
      </w:pPr>
      <w:r w:rsidRPr="0071625F">
        <w:t>Ținând cont de condițiile deosebite în care s</w:t>
      </w:r>
      <w:r w:rsidR="004936B6" w:rsidRPr="0071625F">
        <w:t>e</w:t>
      </w:r>
      <w:r w:rsidR="00AE4001" w:rsidRPr="0071625F">
        <w:t xml:space="preserve"> </w:t>
      </w:r>
      <w:r w:rsidRPr="0071625F">
        <w:t>realiz</w:t>
      </w:r>
      <w:r w:rsidR="004936B6" w:rsidRPr="0071625F">
        <w:t>ează</w:t>
      </w:r>
      <w:r w:rsidRPr="0071625F">
        <w:t xml:space="preserve"> producția de energie electrică în perioada de pandemie cu COVID 19, perioadă în care un aport </w:t>
      </w:r>
      <w:r w:rsidR="000774C8" w:rsidRPr="0071625F">
        <w:t>important î</w:t>
      </w:r>
      <w:r w:rsidRPr="0071625F">
        <w:t>n asigurarea c</w:t>
      </w:r>
      <w:r w:rsidR="000774C8" w:rsidRPr="0071625F">
        <w:t>ontinuităț</w:t>
      </w:r>
      <w:r w:rsidRPr="0071625F">
        <w:t xml:space="preserve">ii </w:t>
      </w:r>
      <w:r w:rsidR="000774C8" w:rsidRPr="0071625F">
        <w:t>î</w:t>
      </w:r>
      <w:r w:rsidRPr="0071625F">
        <w:t xml:space="preserve">n aprovizionare </w:t>
      </w:r>
      <w:r w:rsidR="004936B6" w:rsidRPr="0071625F">
        <w:t>îl au</w:t>
      </w:r>
      <w:r w:rsidRPr="0071625F">
        <w:t xml:space="preserve"> </w:t>
      </w:r>
      <w:r w:rsidR="000774C8" w:rsidRPr="0071625F">
        <w:t>ș</w:t>
      </w:r>
      <w:r w:rsidRPr="0071625F">
        <w:t>i producătorii de energie pe bază de combustibil fosil - cărbune,</w:t>
      </w:r>
    </w:p>
    <w:p w:rsidR="004E156B" w:rsidRPr="0071625F" w:rsidRDefault="004E156B" w:rsidP="004E156B">
      <w:pPr>
        <w:pStyle w:val="al"/>
        <w:shd w:val="clear" w:color="auto" w:fill="FFFFFF"/>
        <w:spacing w:before="0" w:beforeAutospacing="0" w:after="150" w:afterAutospacing="0"/>
        <w:jc w:val="both"/>
      </w:pPr>
      <w:r w:rsidRPr="0071625F">
        <w:t>luând în con</w:t>
      </w:r>
      <w:r w:rsidR="00163937" w:rsidRPr="0071625F">
        <w:t xml:space="preserve">siderare </w:t>
      </w:r>
      <w:r w:rsidRPr="0071625F">
        <w:t>necesitatea asigurării securității aprovizionării cu energie electrică produsă prin utilizarea cărbunelui superior din Valea Jiului,</w:t>
      </w:r>
    </w:p>
    <w:p w:rsidR="00981F9F" w:rsidRPr="0071625F" w:rsidRDefault="00981F9F" w:rsidP="00981F9F">
      <w:pPr>
        <w:pStyle w:val="al"/>
        <w:shd w:val="clear" w:color="auto" w:fill="FFFFFF"/>
        <w:spacing w:before="0" w:beforeAutospacing="0" w:after="150" w:afterAutospacing="0"/>
        <w:jc w:val="both"/>
      </w:pPr>
      <w:r w:rsidRPr="0071625F">
        <w:t>ținând cont de faptul că măsurile prevăzute în Ordonanța de urgență a Guvernului nr.26/2018</w:t>
      </w:r>
      <w:r w:rsidR="0047479C" w:rsidRPr="0071625F">
        <w:t xml:space="preserve"> privind adoptarea unor măsuri pentru siguranța alimentării cu energie electrică</w:t>
      </w:r>
      <w:r w:rsidRPr="0071625F">
        <w:t xml:space="preserve"> se aplică până la data de 30 iunie 2020,</w:t>
      </w:r>
    </w:p>
    <w:p w:rsidR="004E40A8" w:rsidRPr="0071625F" w:rsidRDefault="00163937" w:rsidP="004E156B">
      <w:pPr>
        <w:pStyle w:val="al"/>
        <w:shd w:val="clear" w:color="auto" w:fill="FFFFFF"/>
        <w:spacing w:before="0" w:beforeAutospacing="0" w:after="150" w:afterAutospacing="0"/>
        <w:jc w:val="both"/>
      </w:pPr>
      <w:r w:rsidRPr="0071625F">
        <w:t>luând în considerare că, în contextul intrării î</w:t>
      </w:r>
      <w:r w:rsidR="004E156B" w:rsidRPr="0071625F">
        <w:t>n vigoare a</w:t>
      </w:r>
      <w:r w:rsidRPr="0071625F">
        <w:t xml:space="preserve"> Regulamentului </w:t>
      </w:r>
      <w:r w:rsidR="004E156B" w:rsidRPr="0071625F">
        <w:rPr>
          <w:rFonts w:eastAsiaTheme="minorHAnsi"/>
          <w:bCs/>
        </w:rPr>
        <w:t>2019/943</w:t>
      </w:r>
      <w:r w:rsidRPr="0071625F">
        <w:rPr>
          <w:rFonts w:eastAsiaTheme="minorHAnsi"/>
          <w:bCs/>
        </w:rPr>
        <w:t xml:space="preserve"> al Parlamentului European ș</w:t>
      </w:r>
      <w:r w:rsidR="004E156B" w:rsidRPr="0071625F">
        <w:rPr>
          <w:rFonts w:eastAsiaTheme="minorHAnsi"/>
          <w:bCs/>
        </w:rPr>
        <w:t>i al Consiliului din 5 iunie 2019 privind piața internă de energie electrică</w:t>
      </w:r>
      <w:r w:rsidRPr="0071625F">
        <w:rPr>
          <w:rFonts w:eastAsiaTheme="minorHAnsi"/>
          <w:bCs/>
        </w:rPr>
        <w:t>, î</w:t>
      </w:r>
      <w:r w:rsidR="004E40A8" w:rsidRPr="0071625F">
        <w:rPr>
          <w:rFonts w:eastAsiaTheme="minorHAnsi"/>
          <w:bCs/>
        </w:rPr>
        <w:t xml:space="preserve">n conformitate cu </w:t>
      </w:r>
      <w:r w:rsidR="004E40A8" w:rsidRPr="0071625F">
        <w:t>prevederile art. 10 alin. (5) din Regulament</w:t>
      </w:r>
      <w:r w:rsidRPr="0071625F">
        <w:t>, autoritățile româ</w:t>
      </w:r>
      <w:r w:rsidR="004E40A8" w:rsidRPr="0071625F">
        <w:t>ne au transmis C</w:t>
      </w:r>
      <w:r w:rsidRPr="0071625F">
        <w:t>omisiei Europene</w:t>
      </w:r>
      <w:r w:rsidR="004E40A8" w:rsidRPr="0071625F">
        <w:t xml:space="preserve"> un Raport </w:t>
      </w:r>
      <w:r w:rsidRPr="0071625F">
        <w:t>î</w:t>
      </w:r>
      <w:r w:rsidR="004E40A8" w:rsidRPr="0071625F">
        <w:t>n care inform</w:t>
      </w:r>
      <w:r w:rsidRPr="0071625F">
        <w:t>ează</w:t>
      </w:r>
      <w:r w:rsidR="004E40A8" w:rsidRPr="0071625F">
        <w:t xml:space="preserve"> cu</w:t>
      </w:r>
      <w:r w:rsidRPr="0071625F">
        <w:t xml:space="preserve"> privire la eliminarea etapizată</w:t>
      </w:r>
      <w:r w:rsidR="004E40A8" w:rsidRPr="0071625F">
        <w:t xml:space="preserve"> a</w:t>
      </w:r>
      <w:r w:rsidRPr="0071625F">
        <w:t xml:space="preserve"> unor neconcordanțe dintre prevederile Regulamentului 2019/943 și cele ale </w:t>
      </w:r>
      <w:r w:rsidR="004E40A8" w:rsidRPr="0071625F">
        <w:t>Leg</w:t>
      </w:r>
      <w:r w:rsidRPr="0071625F">
        <w:t>ii energiei electrice ș</w:t>
      </w:r>
      <w:r w:rsidR="004E40A8" w:rsidRPr="0071625F">
        <w:t>i a gazelor na</w:t>
      </w:r>
      <w:r w:rsidRPr="0071625F">
        <w:t>turale nr. 123/2012, cu modificările și completă</w:t>
      </w:r>
      <w:r w:rsidR="004E40A8" w:rsidRPr="0071625F">
        <w:t>rile ulterioare,</w:t>
      </w:r>
    </w:p>
    <w:p w:rsidR="004E156B" w:rsidRPr="0071625F" w:rsidRDefault="00AE4001" w:rsidP="004E156B">
      <w:pPr>
        <w:pStyle w:val="al"/>
        <w:shd w:val="clear" w:color="auto" w:fill="FFFFFF"/>
        <w:spacing w:before="0" w:beforeAutospacing="0" w:after="150" w:afterAutospacing="0"/>
        <w:jc w:val="both"/>
      </w:pPr>
      <w:r w:rsidRPr="0071625F">
        <w:t>având în vedere</w:t>
      </w:r>
      <w:r w:rsidR="00163937" w:rsidRPr="0071625F">
        <w:t>că î</w:t>
      </w:r>
      <w:r w:rsidR="004E40A8" w:rsidRPr="0071625F">
        <w:t xml:space="preserve">n Raportul </w:t>
      </w:r>
      <w:r w:rsidR="00163937" w:rsidRPr="0071625F">
        <w:t>menț</w:t>
      </w:r>
      <w:r w:rsidR="004E40A8" w:rsidRPr="0071625F">
        <w:t>ionat anterior autori</w:t>
      </w:r>
      <w:r w:rsidR="00163937" w:rsidRPr="0071625F">
        <w:t>tăț</w:t>
      </w:r>
      <w:r w:rsidR="004E40A8" w:rsidRPr="0071625F">
        <w:t xml:space="preserve">ile </w:t>
      </w:r>
      <w:r w:rsidR="00163937" w:rsidRPr="0071625F">
        <w:t>române au precizat că</w:t>
      </w:r>
      <w:r w:rsidR="004E40A8" w:rsidRPr="0071625F">
        <w:t xml:space="preserve">, </w:t>
      </w:r>
      <w:r w:rsidR="004936B6" w:rsidRPr="0071625F">
        <w:t>lu</w:t>
      </w:r>
      <w:r w:rsidR="004936B6" w:rsidRPr="0071625F">
        <w:rPr>
          <w:lang w:val="ro-RO"/>
        </w:rPr>
        <w:t xml:space="preserve">ând în considerare </w:t>
      </w:r>
      <w:r w:rsidR="004E40A8" w:rsidRPr="0071625F">
        <w:t>situația specială de pe piața de echilibrare a energiei electrice din România, pentru care</w:t>
      </w:r>
      <w:r w:rsidR="004E40A8" w:rsidRPr="0071625F">
        <w:rPr>
          <w:lang w:val="ro-RO"/>
        </w:rPr>
        <w:t xml:space="preserve"> diverse rapoarte de analiză indică existența unor indicatori de concentrare ridicați și având în vedere intenția de a modifica regulile de funcționare ale acestei piețe, se </w:t>
      </w:r>
      <w:r w:rsidR="004936B6" w:rsidRPr="0071625F">
        <w:rPr>
          <w:lang w:val="ro-RO"/>
        </w:rPr>
        <w:t xml:space="preserve">estimează </w:t>
      </w:r>
      <w:r w:rsidR="004E40A8" w:rsidRPr="0071625F">
        <w:rPr>
          <w:lang w:val="ro-RO"/>
        </w:rPr>
        <w:t xml:space="preserve">o perioadă de tranziție </w:t>
      </w:r>
      <w:r w:rsidR="00163937" w:rsidRPr="0071625F">
        <w:rPr>
          <w:lang w:val="ro-RO"/>
        </w:rPr>
        <w:t>pe această piață</w:t>
      </w:r>
      <w:r w:rsidR="004E40A8" w:rsidRPr="0071625F">
        <w:rPr>
          <w:lang w:val="ro-RO"/>
        </w:rPr>
        <w:t xml:space="preserve"> de circa 1 an, </w:t>
      </w:r>
      <w:r w:rsidR="004E40A8" w:rsidRPr="0071625F">
        <w:t xml:space="preserve"> </w:t>
      </w:r>
    </w:p>
    <w:p w:rsidR="004E156B" w:rsidRPr="0071625F" w:rsidRDefault="00163937" w:rsidP="004E156B">
      <w:pPr>
        <w:pStyle w:val="al"/>
        <w:shd w:val="clear" w:color="auto" w:fill="FFFFFF"/>
        <w:spacing w:before="0" w:beforeAutospacing="0" w:after="150" w:afterAutospacing="0"/>
        <w:jc w:val="both"/>
      </w:pPr>
      <w:r w:rsidRPr="0071625F">
        <w:t>î</w:t>
      </w:r>
      <w:r w:rsidR="004E156B" w:rsidRPr="0071625F">
        <w:t>ntrucât consecințele negative care pot apărea în situația neadoptării măsurilor propuse pot afecta siguranța alimentării Sistemului Electroenergetic Național și chiar securitatea energetică a țării, ceea ce justifică existența unei situații extraordinare a cărei reglementare nu poate fi amânată,</w:t>
      </w:r>
    </w:p>
    <w:p w:rsidR="004E156B" w:rsidRPr="0071625F" w:rsidRDefault="004E156B" w:rsidP="004E156B">
      <w:pPr>
        <w:pStyle w:val="al"/>
        <w:shd w:val="clear" w:color="auto" w:fill="FFFFFF"/>
        <w:spacing w:before="0" w:beforeAutospacing="0" w:after="150" w:afterAutospacing="0"/>
        <w:jc w:val="both"/>
      </w:pPr>
      <w:r w:rsidRPr="0071625F">
        <w:t>în considerarea faptului că aceste elemente vizează interesul public general și constituie o situație de urgență și extraordinară</w:t>
      </w:r>
      <w:r w:rsidR="00E57663" w:rsidRPr="0071625F">
        <w:t>,</w:t>
      </w:r>
      <w:r w:rsidRPr="0071625F">
        <w:t xml:space="preserve"> a cărei reglementare nu poate fi amânată,</w:t>
      </w:r>
    </w:p>
    <w:p w:rsidR="004E156B" w:rsidRPr="0071625F" w:rsidRDefault="004E156B" w:rsidP="004E156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4E156B" w:rsidRPr="0071625F" w:rsidRDefault="004E156B" w:rsidP="004E15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25F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în temeiul art. </w:t>
      </w:r>
      <w:r w:rsidR="006958AB" w:rsidRPr="0071625F">
        <w:rPr>
          <w:rFonts w:ascii="Times New Roman" w:eastAsia="Times New Roman" w:hAnsi="Times New Roman" w:cs="Times New Roman"/>
          <w:iCs/>
          <w:sz w:val="24"/>
          <w:szCs w:val="24"/>
        </w:rPr>
        <w:t>115 alin.(4)</w:t>
      </w:r>
      <w:r w:rsidRPr="0071625F">
        <w:rPr>
          <w:rFonts w:ascii="Times New Roman" w:eastAsia="Times New Roman" w:hAnsi="Times New Roman" w:cs="Times New Roman"/>
          <w:iCs/>
          <w:sz w:val="24"/>
          <w:szCs w:val="24"/>
        </w:rPr>
        <w:t xml:space="preserve"> din Constituţia României, republicată, </w:t>
      </w:r>
    </w:p>
    <w:p w:rsidR="004E156B" w:rsidRPr="0071625F" w:rsidRDefault="004E156B" w:rsidP="004E15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156B" w:rsidRPr="0071625F" w:rsidRDefault="004E156B" w:rsidP="004E15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625F">
        <w:rPr>
          <w:rFonts w:ascii="Times New Roman" w:eastAsia="Times New Roman" w:hAnsi="Times New Roman" w:cs="Times New Roman"/>
          <w:sz w:val="24"/>
          <w:szCs w:val="24"/>
        </w:rPr>
        <w:t xml:space="preserve">Guvernul României </w:t>
      </w:r>
      <w:r w:rsidR="00163937" w:rsidRPr="0071625F">
        <w:rPr>
          <w:rFonts w:ascii="Times New Roman" w:eastAsia="Times New Roman" w:hAnsi="Times New Roman" w:cs="Times New Roman"/>
          <w:sz w:val="24"/>
          <w:szCs w:val="24"/>
        </w:rPr>
        <w:t>adoptă</w:t>
      </w:r>
      <w:r w:rsidR="004E40A8" w:rsidRPr="007162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74C8" w:rsidRPr="0071625F">
        <w:rPr>
          <w:rFonts w:ascii="Times New Roman" w:eastAsia="Times New Roman" w:hAnsi="Times New Roman" w:cs="Times New Roman"/>
          <w:sz w:val="24"/>
          <w:szCs w:val="24"/>
        </w:rPr>
        <w:t>prezenta</w:t>
      </w:r>
      <w:r w:rsidR="004E40A8" w:rsidRPr="0071625F">
        <w:rPr>
          <w:rFonts w:ascii="Times New Roman" w:eastAsia="Times New Roman" w:hAnsi="Times New Roman" w:cs="Times New Roman"/>
          <w:sz w:val="24"/>
          <w:szCs w:val="24"/>
        </w:rPr>
        <w:t xml:space="preserve"> o</w:t>
      </w:r>
      <w:r w:rsidR="00163937" w:rsidRPr="0071625F">
        <w:rPr>
          <w:rFonts w:ascii="Times New Roman" w:eastAsia="Times New Roman" w:hAnsi="Times New Roman" w:cs="Times New Roman"/>
          <w:sz w:val="24"/>
          <w:szCs w:val="24"/>
        </w:rPr>
        <w:t>rdonanță de urgență</w:t>
      </w:r>
      <w:r w:rsidRPr="0071625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4E156B" w:rsidRPr="0071625F" w:rsidRDefault="004E156B" w:rsidP="004E15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" w:name="tree#16"/>
    </w:p>
    <w:p w:rsidR="00981F9F" w:rsidRPr="0071625F" w:rsidRDefault="006958AB" w:rsidP="000774C8">
      <w:pPr>
        <w:pStyle w:val="Titlu1"/>
        <w:shd w:val="clear" w:color="auto" w:fill="FFFFFF"/>
        <w:spacing w:before="0" w:after="75" w:line="450" w:lineRule="atLeast"/>
        <w:jc w:val="both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71625F">
        <w:rPr>
          <w:rFonts w:ascii="Times New Roman" w:eastAsia="Times New Roman" w:hAnsi="Times New Roman" w:cs="Times New Roman"/>
          <w:color w:val="auto"/>
          <w:sz w:val="24"/>
          <w:szCs w:val="24"/>
        </w:rPr>
        <w:t>Articol Unic</w:t>
      </w:r>
      <w:bookmarkStart w:id="2" w:name="tree#17"/>
      <w:bookmarkEnd w:id="1"/>
    </w:p>
    <w:p w:rsidR="000774C8" w:rsidRPr="0071625F" w:rsidRDefault="006958AB" w:rsidP="000774C8">
      <w:pPr>
        <w:pStyle w:val="Titlu1"/>
        <w:shd w:val="clear" w:color="auto" w:fill="FFFFFF"/>
        <w:spacing w:before="0" w:after="75" w:line="450" w:lineRule="atLeast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71625F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Termenul de aplicare a </w:t>
      </w:r>
      <w:r w:rsidR="0071625F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măsurilor prevăzute prin </w:t>
      </w:r>
      <w:r w:rsidR="000774C8" w:rsidRPr="0071625F"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  <w:t>Ordonanț</w:t>
      </w:r>
      <w:r w:rsidR="0071625F"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  <w:t>a</w:t>
      </w:r>
      <w:r w:rsidR="000774C8" w:rsidRPr="0071625F"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  <w:t xml:space="preserve"> de urgență</w:t>
      </w:r>
      <w:r w:rsidRPr="0071625F"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  <w:t xml:space="preserve"> a Guvernului</w:t>
      </w:r>
      <w:r w:rsidR="000774C8" w:rsidRPr="0071625F"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  <w:t xml:space="preserve"> nr. 26/2018 privind adoptarea unor măsuri pentru siguranța alimentării cu energie electrică</w:t>
      </w:r>
      <w:r w:rsidRPr="0071625F"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  <w:t>, publicată în Monitorul Oficial, partea I, nr.314 din 10 aprilie 2018,</w:t>
      </w:r>
      <w:r w:rsidR="0071625F"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  <w:t>aprobată prin Legea nr.240/2018,</w:t>
      </w:r>
      <w:r w:rsidRPr="0071625F"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  <w:t xml:space="preserve"> </w:t>
      </w:r>
      <w:r w:rsidRPr="0071625F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se </w:t>
      </w:r>
      <w:r w:rsidR="007F3A0B" w:rsidRPr="0071625F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prorogă</w:t>
      </w:r>
      <w:r w:rsidR="000774C8" w:rsidRPr="0071625F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p</w:t>
      </w:r>
      <w:r w:rsidR="00163937" w:rsidRPr="0071625F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â</w:t>
      </w:r>
      <w:r w:rsidR="000774C8" w:rsidRPr="0071625F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n</w:t>
      </w:r>
      <w:r w:rsidR="00163937" w:rsidRPr="0071625F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ă</w:t>
      </w:r>
      <w:r w:rsidR="000774C8" w:rsidRPr="0071625F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la data de 31 decembrie 2020.</w:t>
      </w:r>
    </w:p>
    <w:p w:rsidR="000774C8" w:rsidRPr="0071625F" w:rsidRDefault="000774C8" w:rsidP="004E15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74C8" w:rsidRPr="0071625F" w:rsidRDefault="000774C8" w:rsidP="004E15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156B" w:rsidRPr="0071625F" w:rsidRDefault="004E156B" w:rsidP="004E15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tree#21"/>
      <w:bookmarkEnd w:id="2"/>
    </w:p>
    <w:p w:rsidR="004E156B" w:rsidRPr="0071625F" w:rsidRDefault="004E156B" w:rsidP="00981F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625F">
        <w:rPr>
          <w:rFonts w:ascii="Times New Roman" w:eastAsia="Times New Roman" w:hAnsi="Times New Roman" w:cs="Times New Roman"/>
          <w:b/>
          <w:sz w:val="24"/>
          <w:szCs w:val="24"/>
        </w:rPr>
        <w:t>PRIM-MINISTRU</w:t>
      </w:r>
    </w:p>
    <w:p w:rsidR="00981F9F" w:rsidRPr="0071625F" w:rsidRDefault="00981F9F" w:rsidP="00981F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625F">
        <w:rPr>
          <w:rFonts w:ascii="Times New Roman" w:eastAsia="Times New Roman" w:hAnsi="Times New Roman" w:cs="Times New Roman"/>
          <w:b/>
          <w:sz w:val="24"/>
          <w:szCs w:val="24"/>
        </w:rPr>
        <w:t>Ludovic ORBAN</w:t>
      </w:r>
    </w:p>
    <w:p w:rsidR="00981F9F" w:rsidRPr="0071625F" w:rsidRDefault="00981F9F" w:rsidP="004E15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156B" w:rsidRPr="0071625F" w:rsidRDefault="004E156B" w:rsidP="004E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625F">
        <w:rPr>
          <w:rFonts w:ascii="Times New Roman" w:eastAsia="Times New Roman" w:hAnsi="Times New Roman" w:cs="Times New Roman"/>
          <w:b/>
          <w:sz w:val="24"/>
          <w:szCs w:val="24"/>
        </w:rPr>
        <w:t xml:space="preserve">    </w:t>
      </w:r>
    </w:p>
    <w:p w:rsidR="000774C8" w:rsidRPr="0071625F" w:rsidRDefault="000774C8" w:rsidP="004E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E156B" w:rsidRPr="0071625F" w:rsidRDefault="004E156B" w:rsidP="00695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625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4E156B" w:rsidRPr="0071625F" w:rsidRDefault="004E156B" w:rsidP="004E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E156B" w:rsidRPr="0071625F" w:rsidRDefault="004E156B" w:rsidP="004E15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625F">
        <w:rPr>
          <w:rFonts w:ascii="Times New Roman" w:eastAsia="Times New Roman" w:hAnsi="Times New Roman" w:cs="Times New Roman"/>
          <w:sz w:val="28"/>
          <w:szCs w:val="28"/>
        </w:rPr>
        <w:t xml:space="preserve">    </w:t>
      </w:r>
    </w:p>
    <w:bookmarkEnd w:id="3"/>
    <w:p w:rsidR="004E156B" w:rsidRPr="0071625F" w:rsidRDefault="004E156B" w:rsidP="004E156B">
      <w:pPr>
        <w:rPr>
          <w:rFonts w:ascii="Times New Roman" w:hAnsi="Times New Roman" w:cs="Times New Roman"/>
          <w:sz w:val="28"/>
          <w:szCs w:val="28"/>
        </w:rPr>
      </w:pPr>
    </w:p>
    <w:p w:rsidR="00D37666" w:rsidRPr="0071625F" w:rsidRDefault="00D37666" w:rsidP="00D37666">
      <w:p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</w:p>
    <w:sectPr w:rsidR="00D37666" w:rsidRPr="0071625F" w:rsidSect="00FC39DD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18" w:right="1440" w:bottom="1134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093" w:rsidRDefault="00872093" w:rsidP="0088644A">
      <w:pPr>
        <w:spacing w:after="0" w:line="240" w:lineRule="auto"/>
      </w:pPr>
      <w:r>
        <w:separator/>
      </w:r>
    </w:p>
  </w:endnote>
  <w:endnote w:type="continuationSeparator" w:id="0">
    <w:p w:rsidR="00872093" w:rsidRDefault="00872093" w:rsidP="00886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3200765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472C8" w:rsidRDefault="001472C8">
        <w:pPr>
          <w:pStyle w:val="Subsol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CD1D43">
          <w:t>2</w:t>
        </w:r>
        <w:r>
          <w:fldChar w:fldCharType="end"/>
        </w:r>
      </w:p>
    </w:sdtContent>
  </w:sdt>
  <w:p w:rsidR="001472C8" w:rsidRDefault="001472C8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60D" w:rsidRPr="001E6160" w:rsidRDefault="006A260D" w:rsidP="001472C8">
    <w:pPr>
      <w:pStyle w:val="Subsol"/>
      <w:rPr>
        <w:rFonts w:ascii="Trebuchet MS" w:hAnsi="Trebuchet MS"/>
        <w:sz w:val="14"/>
        <w:szCs w:val="14"/>
      </w:rPr>
    </w:pPr>
  </w:p>
  <w:p w:rsidR="001472C8" w:rsidRDefault="001472C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093" w:rsidRDefault="00872093" w:rsidP="0088644A">
      <w:pPr>
        <w:spacing w:after="0" w:line="240" w:lineRule="auto"/>
      </w:pPr>
      <w:r>
        <w:separator/>
      </w:r>
    </w:p>
  </w:footnote>
  <w:footnote w:type="continuationSeparator" w:id="0">
    <w:p w:rsidR="00872093" w:rsidRDefault="00872093" w:rsidP="00886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C48" w:rsidRPr="0047479C" w:rsidRDefault="00E80C48" w:rsidP="00E80C48">
    <w:pPr>
      <w:pStyle w:val="Antet"/>
      <w:rPr>
        <w:i/>
      </w:rPr>
    </w:pPr>
    <w:r w:rsidRPr="00E80C48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03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74"/>
      <w:gridCol w:w="8829"/>
    </w:tblGrid>
    <w:tr w:rsidR="00D37666" w:rsidRPr="0016070A" w:rsidTr="00FC39DD">
      <w:trPr>
        <w:trHeight w:val="1551"/>
      </w:trPr>
      <w:tc>
        <w:tcPr>
          <w:tcW w:w="1774" w:type="dxa"/>
          <w:hideMark/>
        </w:tcPr>
        <w:p w:rsidR="00D37666" w:rsidRPr="0016070A" w:rsidRDefault="00D37666" w:rsidP="00FC558D">
          <w:pPr>
            <w:rPr>
              <w:rFonts w:ascii="Trebuchet MS" w:eastAsia="MS Mincho" w:hAnsi="Trebuchet MS"/>
              <w:sz w:val="18"/>
              <w:szCs w:val="18"/>
              <w:lang w:val="en-US"/>
            </w:rPr>
          </w:pPr>
        </w:p>
      </w:tc>
      <w:tc>
        <w:tcPr>
          <w:tcW w:w="8829" w:type="dxa"/>
          <w:vAlign w:val="center"/>
          <w:hideMark/>
        </w:tcPr>
        <w:p w:rsidR="00D37666" w:rsidRPr="0016070A" w:rsidRDefault="00D37666" w:rsidP="0047479C">
          <w:pPr>
            <w:spacing w:after="120"/>
            <w:rPr>
              <w:rFonts w:ascii="Trebuchet MS" w:eastAsia="MS Mincho" w:hAnsi="Trebuchet MS"/>
              <w:sz w:val="18"/>
              <w:szCs w:val="18"/>
              <w:lang w:val="en-US"/>
            </w:rPr>
          </w:pPr>
        </w:p>
      </w:tc>
    </w:tr>
  </w:tbl>
  <w:p w:rsidR="001472C8" w:rsidRPr="00D37666" w:rsidRDefault="005736F0" w:rsidP="00D37666">
    <w:pPr>
      <w:pStyle w:val="Antet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F64BF"/>
    <w:multiLevelType w:val="hybridMultilevel"/>
    <w:tmpl w:val="83A4B4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C3B6C"/>
    <w:multiLevelType w:val="hybridMultilevel"/>
    <w:tmpl w:val="B84E1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11A91"/>
    <w:multiLevelType w:val="hybridMultilevel"/>
    <w:tmpl w:val="A8FE8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794DF6"/>
    <w:multiLevelType w:val="hybridMultilevel"/>
    <w:tmpl w:val="4BE0525A"/>
    <w:lvl w:ilvl="0" w:tplc="1B725FB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877"/>
    <w:rsid w:val="00017E91"/>
    <w:rsid w:val="00027A9D"/>
    <w:rsid w:val="00041AEC"/>
    <w:rsid w:val="00045DE3"/>
    <w:rsid w:val="00062564"/>
    <w:rsid w:val="00076A00"/>
    <w:rsid w:val="000774C8"/>
    <w:rsid w:val="00081212"/>
    <w:rsid w:val="00096324"/>
    <w:rsid w:val="000A25D9"/>
    <w:rsid w:val="000D79ED"/>
    <w:rsid w:val="00121422"/>
    <w:rsid w:val="00136449"/>
    <w:rsid w:val="001472C8"/>
    <w:rsid w:val="00163937"/>
    <w:rsid w:val="001951D1"/>
    <w:rsid w:val="001A7D80"/>
    <w:rsid w:val="001E5BBC"/>
    <w:rsid w:val="001E7A75"/>
    <w:rsid w:val="00202F32"/>
    <w:rsid w:val="00246BD0"/>
    <w:rsid w:val="0026153F"/>
    <w:rsid w:val="00267254"/>
    <w:rsid w:val="002705FC"/>
    <w:rsid w:val="00275324"/>
    <w:rsid w:val="0028634F"/>
    <w:rsid w:val="002A00D5"/>
    <w:rsid w:val="002B13B5"/>
    <w:rsid w:val="002E70DE"/>
    <w:rsid w:val="00332C42"/>
    <w:rsid w:val="003454E4"/>
    <w:rsid w:val="0035562E"/>
    <w:rsid w:val="003A4A55"/>
    <w:rsid w:val="003B00C4"/>
    <w:rsid w:val="003F0D7C"/>
    <w:rsid w:val="00403AB5"/>
    <w:rsid w:val="004061A2"/>
    <w:rsid w:val="00471D55"/>
    <w:rsid w:val="0047479C"/>
    <w:rsid w:val="00480279"/>
    <w:rsid w:val="00484BCD"/>
    <w:rsid w:val="0048634A"/>
    <w:rsid w:val="004936B6"/>
    <w:rsid w:val="004B05A8"/>
    <w:rsid w:val="004C40A7"/>
    <w:rsid w:val="004E156B"/>
    <w:rsid w:val="004E39CD"/>
    <w:rsid w:val="004E40A8"/>
    <w:rsid w:val="00536336"/>
    <w:rsid w:val="005736F0"/>
    <w:rsid w:val="00573CE1"/>
    <w:rsid w:val="00595120"/>
    <w:rsid w:val="005A49A6"/>
    <w:rsid w:val="005A7014"/>
    <w:rsid w:val="005B03A0"/>
    <w:rsid w:val="005B4A2C"/>
    <w:rsid w:val="005D5641"/>
    <w:rsid w:val="005D785C"/>
    <w:rsid w:val="00627BB5"/>
    <w:rsid w:val="0065461D"/>
    <w:rsid w:val="00662939"/>
    <w:rsid w:val="00681D63"/>
    <w:rsid w:val="00682531"/>
    <w:rsid w:val="006924AF"/>
    <w:rsid w:val="006958AB"/>
    <w:rsid w:val="006A260D"/>
    <w:rsid w:val="006A451A"/>
    <w:rsid w:val="006F3839"/>
    <w:rsid w:val="00705F99"/>
    <w:rsid w:val="0071625F"/>
    <w:rsid w:val="00716A1C"/>
    <w:rsid w:val="007456ED"/>
    <w:rsid w:val="00745880"/>
    <w:rsid w:val="00787FCC"/>
    <w:rsid w:val="007C75ED"/>
    <w:rsid w:val="007F3A0B"/>
    <w:rsid w:val="00815821"/>
    <w:rsid w:val="008612BC"/>
    <w:rsid w:val="00865300"/>
    <w:rsid w:val="00872093"/>
    <w:rsid w:val="00881E7F"/>
    <w:rsid w:val="0088644A"/>
    <w:rsid w:val="008A0E3C"/>
    <w:rsid w:val="008A4954"/>
    <w:rsid w:val="008A5A95"/>
    <w:rsid w:val="009045E1"/>
    <w:rsid w:val="00942E45"/>
    <w:rsid w:val="00944B72"/>
    <w:rsid w:val="00981F9F"/>
    <w:rsid w:val="0098752E"/>
    <w:rsid w:val="00991D1C"/>
    <w:rsid w:val="00996C4A"/>
    <w:rsid w:val="009B0E97"/>
    <w:rsid w:val="009C4658"/>
    <w:rsid w:val="009D10F9"/>
    <w:rsid w:val="009D3D81"/>
    <w:rsid w:val="009D6C67"/>
    <w:rsid w:val="00A03972"/>
    <w:rsid w:val="00A43723"/>
    <w:rsid w:val="00A738EA"/>
    <w:rsid w:val="00A81667"/>
    <w:rsid w:val="00AA0DFD"/>
    <w:rsid w:val="00AC6A97"/>
    <w:rsid w:val="00AD7AE9"/>
    <w:rsid w:val="00AE0992"/>
    <w:rsid w:val="00AE4001"/>
    <w:rsid w:val="00B05E95"/>
    <w:rsid w:val="00B252F6"/>
    <w:rsid w:val="00B454DF"/>
    <w:rsid w:val="00B723E3"/>
    <w:rsid w:val="00B86B89"/>
    <w:rsid w:val="00BA4C0D"/>
    <w:rsid w:val="00BA56D2"/>
    <w:rsid w:val="00BB08BB"/>
    <w:rsid w:val="00BB2FD8"/>
    <w:rsid w:val="00BB4E2F"/>
    <w:rsid w:val="00BC17E7"/>
    <w:rsid w:val="00BC44B0"/>
    <w:rsid w:val="00BF0D7A"/>
    <w:rsid w:val="00BF2F86"/>
    <w:rsid w:val="00C10832"/>
    <w:rsid w:val="00C128AA"/>
    <w:rsid w:val="00C43ACC"/>
    <w:rsid w:val="00C448D9"/>
    <w:rsid w:val="00C46877"/>
    <w:rsid w:val="00C53BA2"/>
    <w:rsid w:val="00C86F05"/>
    <w:rsid w:val="00C90125"/>
    <w:rsid w:val="00CD1D43"/>
    <w:rsid w:val="00CE4324"/>
    <w:rsid w:val="00CF5540"/>
    <w:rsid w:val="00D37666"/>
    <w:rsid w:val="00D41E47"/>
    <w:rsid w:val="00D43FF3"/>
    <w:rsid w:val="00D5005D"/>
    <w:rsid w:val="00D55200"/>
    <w:rsid w:val="00DA4EFB"/>
    <w:rsid w:val="00DD5466"/>
    <w:rsid w:val="00E3699C"/>
    <w:rsid w:val="00E57663"/>
    <w:rsid w:val="00E80C48"/>
    <w:rsid w:val="00E964F0"/>
    <w:rsid w:val="00EB0F59"/>
    <w:rsid w:val="00EC4AEC"/>
    <w:rsid w:val="00EF2754"/>
    <w:rsid w:val="00F0791C"/>
    <w:rsid w:val="00F14D64"/>
    <w:rsid w:val="00F23388"/>
    <w:rsid w:val="00F328EB"/>
    <w:rsid w:val="00F37776"/>
    <w:rsid w:val="00F4031F"/>
    <w:rsid w:val="00F55E17"/>
    <w:rsid w:val="00F90904"/>
    <w:rsid w:val="00FC10D8"/>
    <w:rsid w:val="00FC39DD"/>
    <w:rsid w:val="00FE0D9D"/>
    <w:rsid w:val="00FF5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4E15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5">
    <w:name w:val="heading 5"/>
    <w:basedOn w:val="Normal"/>
    <w:next w:val="Normal"/>
    <w:link w:val="Titlu5Caracter"/>
    <w:uiPriority w:val="9"/>
    <w:qFormat/>
    <w:rsid w:val="001A7D80"/>
    <w:pPr>
      <w:keepNext/>
      <w:keepLines/>
      <w:spacing w:before="120" w:after="240" w:line="240" w:lineRule="atLeast"/>
      <w:jc w:val="both"/>
      <w:outlineLvl w:val="4"/>
    </w:pPr>
    <w:rPr>
      <w:rFonts w:asciiTheme="majorHAnsi" w:eastAsiaTheme="majorEastAsia" w:hAnsiTheme="majorHAnsi" w:cstheme="majorBidi"/>
      <w:b/>
      <w:noProof w:val="0"/>
      <w:sz w:val="18"/>
      <w:u w:val="single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88644A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88644A"/>
    <w:rPr>
      <w:noProof/>
      <w:sz w:val="20"/>
      <w:szCs w:val="20"/>
      <w:lang w:val="ro-RO"/>
    </w:rPr>
  </w:style>
  <w:style w:type="character" w:styleId="Referinnotdesubsol">
    <w:name w:val="footnote reference"/>
    <w:basedOn w:val="Fontdeparagrafimplicit"/>
    <w:uiPriority w:val="99"/>
    <w:semiHidden/>
    <w:unhideWhenUsed/>
    <w:rsid w:val="0088644A"/>
    <w:rPr>
      <w:vertAlign w:val="superscript"/>
    </w:rPr>
  </w:style>
  <w:style w:type="paragraph" w:styleId="Antet">
    <w:name w:val="header"/>
    <w:basedOn w:val="Normal"/>
    <w:link w:val="AntetCaracter"/>
    <w:uiPriority w:val="99"/>
    <w:unhideWhenUsed/>
    <w:rsid w:val="00E80C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80C48"/>
    <w:rPr>
      <w:noProof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E80C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80C48"/>
    <w:rPr>
      <w:noProof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80C4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80C48"/>
    <w:rPr>
      <w:rFonts w:ascii="Tahoma" w:hAnsi="Tahoma"/>
      <w:noProof/>
      <w:sz w:val="16"/>
      <w:szCs w:val="16"/>
      <w:lang w:val="ro-RO"/>
    </w:rPr>
  </w:style>
  <w:style w:type="paragraph" w:styleId="Listparagraf">
    <w:name w:val="List Paragraph"/>
    <w:aliases w:val="Resume Title,Citation List,Ha,List Paragraph1,Body,List Paragraph_Table bullets,Lettre d'introduction,Paragrafo elenco,heading 4,body 2,List Paragraph11,AFW Body,lp1,Heading x1,1st level - Bullet List Paragraph,Lista 1,lp11,References"/>
    <w:basedOn w:val="Normal"/>
    <w:link w:val="ListparagrafCaracter"/>
    <w:uiPriority w:val="34"/>
    <w:qFormat/>
    <w:rsid w:val="006F3839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C10832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C10832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C10832"/>
    <w:rPr>
      <w:noProof/>
      <w:sz w:val="20"/>
      <w:szCs w:val="20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C10832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C10832"/>
    <w:rPr>
      <w:b/>
      <w:bCs/>
      <w:noProof/>
      <w:sz w:val="20"/>
      <w:szCs w:val="20"/>
      <w:lang w:val="ro-RO"/>
    </w:rPr>
  </w:style>
  <w:style w:type="character" w:styleId="Hyperlink">
    <w:name w:val="Hyperlink"/>
    <w:basedOn w:val="Fontdeparagrafimplicit"/>
    <w:unhideWhenUsed/>
    <w:rsid w:val="001472C8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D37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376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lu5Caracter">
    <w:name w:val="Titlu 5 Caracter"/>
    <w:basedOn w:val="Fontdeparagrafimplicit"/>
    <w:link w:val="Titlu5"/>
    <w:uiPriority w:val="9"/>
    <w:rsid w:val="001A7D80"/>
    <w:rPr>
      <w:rFonts w:asciiTheme="majorHAnsi" w:eastAsiaTheme="majorEastAsia" w:hAnsiTheme="majorHAnsi" w:cstheme="majorBidi"/>
      <w:b/>
      <w:sz w:val="18"/>
      <w:u w:val="single"/>
    </w:rPr>
  </w:style>
  <w:style w:type="character" w:customStyle="1" w:styleId="ListparagrafCaracter">
    <w:name w:val="Listă paragraf Caracter"/>
    <w:aliases w:val="Resume Title Caracter,Citation List Caracter,Ha Caracter,List Paragraph1 Caracter,Body Caracter,List Paragraph_Table bullets Caracter,Lettre d'introduction Caracter,Paragrafo elenco Caracter,heading 4 Caracter,body 2 Caracter"/>
    <w:basedOn w:val="Fontdeparagrafimplicit"/>
    <w:link w:val="Listparagraf"/>
    <w:uiPriority w:val="34"/>
    <w:qFormat/>
    <w:rsid w:val="001A7D80"/>
    <w:rPr>
      <w:noProof/>
      <w:lang w:val="ro-RO"/>
    </w:rPr>
  </w:style>
  <w:style w:type="character" w:customStyle="1" w:styleId="Titlu1Caracter">
    <w:name w:val="Titlu 1 Caracter"/>
    <w:basedOn w:val="Fontdeparagrafimplicit"/>
    <w:link w:val="Titlu1"/>
    <w:uiPriority w:val="9"/>
    <w:rsid w:val="004E156B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  <w:lang w:val="ro-RO"/>
    </w:rPr>
  </w:style>
  <w:style w:type="paragraph" w:customStyle="1" w:styleId="al">
    <w:name w:val="a_l"/>
    <w:basedOn w:val="Normal"/>
    <w:rsid w:val="004E1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character" w:customStyle="1" w:styleId="l5tlu1">
    <w:name w:val="l5tlu1"/>
    <w:basedOn w:val="Fontdeparagrafimplicit"/>
    <w:rsid w:val="00027A9D"/>
    <w:rPr>
      <w:b/>
      <w:bCs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4E15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5">
    <w:name w:val="heading 5"/>
    <w:basedOn w:val="Normal"/>
    <w:next w:val="Normal"/>
    <w:link w:val="Titlu5Caracter"/>
    <w:uiPriority w:val="9"/>
    <w:qFormat/>
    <w:rsid w:val="001A7D80"/>
    <w:pPr>
      <w:keepNext/>
      <w:keepLines/>
      <w:spacing w:before="120" w:after="240" w:line="240" w:lineRule="atLeast"/>
      <w:jc w:val="both"/>
      <w:outlineLvl w:val="4"/>
    </w:pPr>
    <w:rPr>
      <w:rFonts w:asciiTheme="majorHAnsi" w:eastAsiaTheme="majorEastAsia" w:hAnsiTheme="majorHAnsi" w:cstheme="majorBidi"/>
      <w:b/>
      <w:noProof w:val="0"/>
      <w:sz w:val="18"/>
      <w:u w:val="single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88644A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88644A"/>
    <w:rPr>
      <w:noProof/>
      <w:sz w:val="20"/>
      <w:szCs w:val="20"/>
      <w:lang w:val="ro-RO"/>
    </w:rPr>
  </w:style>
  <w:style w:type="character" w:styleId="Referinnotdesubsol">
    <w:name w:val="footnote reference"/>
    <w:basedOn w:val="Fontdeparagrafimplicit"/>
    <w:uiPriority w:val="99"/>
    <w:semiHidden/>
    <w:unhideWhenUsed/>
    <w:rsid w:val="0088644A"/>
    <w:rPr>
      <w:vertAlign w:val="superscript"/>
    </w:rPr>
  </w:style>
  <w:style w:type="paragraph" w:styleId="Antet">
    <w:name w:val="header"/>
    <w:basedOn w:val="Normal"/>
    <w:link w:val="AntetCaracter"/>
    <w:uiPriority w:val="99"/>
    <w:unhideWhenUsed/>
    <w:rsid w:val="00E80C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80C48"/>
    <w:rPr>
      <w:noProof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E80C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80C48"/>
    <w:rPr>
      <w:noProof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80C4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80C48"/>
    <w:rPr>
      <w:rFonts w:ascii="Tahoma" w:hAnsi="Tahoma"/>
      <w:noProof/>
      <w:sz w:val="16"/>
      <w:szCs w:val="16"/>
      <w:lang w:val="ro-RO"/>
    </w:rPr>
  </w:style>
  <w:style w:type="paragraph" w:styleId="Listparagraf">
    <w:name w:val="List Paragraph"/>
    <w:aliases w:val="Resume Title,Citation List,Ha,List Paragraph1,Body,List Paragraph_Table bullets,Lettre d'introduction,Paragrafo elenco,heading 4,body 2,List Paragraph11,AFW Body,lp1,Heading x1,1st level - Bullet List Paragraph,Lista 1,lp11,References"/>
    <w:basedOn w:val="Normal"/>
    <w:link w:val="ListparagrafCaracter"/>
    <w:uiPriority w:val="34"/>
    <w:qFormat/>
    <w:rsid w:val="006F3839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C10832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C10832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C10832"/>
    <w:rPr>
      <w:noProof/>
      <w:sz w:val="20"/>
      <w:szCs w:val="20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C10832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C10832"/>
    <w:rPr>
      <w:b/>
      <w:bCs/>
      <w:noProof/>
      <w:sz w:val="20"/>
      <w:szCs w:val="20"/>
      <w:lang w:val="ro-RO"/>
    </w:rPr>
  </w:style>
  <w:style w:type="character" w:styleId="Hyperlink">
    <w:name w:val="Hyperlink"/>
    <w:basedOn w:val="Fontdeparagrafimplicit"/>
    <w:unhideWhenUsed/>
    <w:rsid w:val="001472C8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D37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376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lu5Caracter">
    <w:name w:val="Titlu 5 Caracter"/>
    <w:basedOn w:val="Fontdeparagrafimplicit"/>
    <w:link w:val="Titlu5"/>
    <w:uiPriority w:val="9"/>
    <w:rsid w:val="001A7D80"/>
    <w:rPr>
      <w:rFonts w:asciiTheme="majorHAnsi" w:eastAsiaTheme="majorEastAsia" w:hAnsiTheme="majorHAnsi" w:cstheme="majorBidi"/>
      <w:b/>
      <w:sz w:val="18"/>
      <w:u w:val="single"/>
    </w:rPr>
  </w:style>
  <w:style w:type="character" w:customStyle="1" w:styleId="ListparagrafCaracter">
    <w:name w:val="Listă paragraf Caracter"/>
    <w:aliases w:val="Resume Title Caracter,Citation List Caracter,Ha Caracter,List Paragraph1 Caracter,Body Caracter,List Paragraph_Table bullets Caracter,Lettre d'introduction Caracter,Paragrafo elenco Caracter,heading 4 Caracter,body 2 Caracter"/>
    <w:basedOn w:val="Fontdeparagrafimplicit"/>
    <w:link w:val="Listparagraf"/>
    <w:uiPriority w:val="34"/>
    <w:qFormat/>
    <w:rsid w:val="001A7D80"/>
    <w:rPr>
      <w:noProof/>
      <w:lang w:val="ro-RO"/>
    </w:rPr>
  </w:style>
  <w:style w:type="character" w:customStyle="1" w:styleId="Titlu1Caracter">
    <w:name w:val="Titlu 1 Caracter"/>
    <w:basedOn w:val="Fontdeparagrafimplicit"/>
    <w:link w:val="Titlu1"/>
    <w:uiPriority w:val="9"/>
    <w:rsid w:val="004E156B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  <w:lang w:val="ro-RO"/>
    </w:rPr>
  </w:style>
  <w:style w:type="paragraph" w:customStyle="1" w:styleId="al">
    <w:name w:val="a_l"/>
    <w:basedOn w:val="Normal"/>
    <w:rsid w:val="004E1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character" w:customStyle="1" w:styleId="l5tlu1">
    <w:name w:val="l5tlu1"/>
    <w:basedOn w:val="Fontdeparagrafimplicit"/>
    <w:rsid w:val="00027A9D"/>
    <w:rPr>
      <w:b/>
      <w:bCs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D193F-70B8-4A0E-B710-8BD4C9F48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Anca Bujor</dc:creator>
  <cp:lastModifiedBy>Gabriela Paciu</cp:lastModifiedBy>
  <cp:revision>2</cp:revision>
  <cp:lastPrinted>2019-09-06T08:34:00Z</cp:lastPrinted>
  <dcterms:created xsi:type="dcterms:W3CDTF">2020-06-24T09:14:00Z</dcterms:created>
  <dcterms:modified xsi:type="dcterms:W3CDTF">2020-06-24T09:14:00Z</dcterms:modified>
</cp:coreProperties>
</file>