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7ACCC1" w14:textId="77777777" w:rsidR="00782178" w:rsidRPr="00604748" w:rsidRDefault="00782178" w:rsidP="00782178">
      <w:pPr>
        <w:pStyle w:val="MSGENFONTSTYLENAMETEMPLATEROLENUMBERMSGENFONTSTYLENAMEBYROLETEXT30"/>
        <w:shd w:val="clear" w:color="auto" w:fill="auto"/>
        <w:spacing w:after="0" w:line="240" w:lineRule="auto"/>
        <w:ind w:left="2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04748">
        <w:rPr>
          <w:rFonts w:ascii="Times New Roman" w:hAnsi="Times New Roman" w:cs="Times New Roman"/>
          <w:sz w:val="24"/>
          <w:szCs w:val="24"/>
        </w:rPr>
        <w:t>GUVERNUL ROMÂNIEI</w:t>
      </w:r>
    </w:p>
    <w:p w14:paraId="2D0DD272" w14:textId="77777777" w:rsidR="00782178" w:rsidRPr="00604748" w:rsidRDefault="00782178" w:rsidP="00782178">
      <w:pPr>
        <w:pStyle w:val="MSGENFONTSTYLENAMETEMPLATEROLENUMBERMSGENFONTSTYLENAMEBYROLETEXT30"/>
        <w:shd w:val="clear" w:color="auto" w:fill="auto"/>
        <w:spacing w:after="0" w:line="240" w:lineRule="auto"/>
        <w:ind w:left="20"/>
        <w:rPr>
          <w:rFonts w:ascii="Times New Roman" w:hAnsi="Times New Roman" w:cs="Times New Roman"/>
          <w:sz w:val="24"/>
          <w:szCs w:val="24"/>
        </w:rPr>
      </w:pPr>
    </w:p>
    <w:p w14:paraId="064F1A16" w14:textId="77777777" w:rsidR="00782178" w:rsidRPr="00604748" w:rsidRDefault="00782178" w:rsidP="00782178">
      <w:pPr>
        <w:pStyle w:val="MSGENFONTSTYLENAMETEMPLATEROLENUMBERMSGENFONTSTYLENAMEBYROLETEXT30"/>
        <w:shd w:val="clear" w:color="auto" w:fill="auto"/>
        <w:spacing w:after="0" w:line="240" w:lineRule="auto"/>
        <w:ind w:lef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HOTĂRÂRE</w:t>
      </w:r>
    </w:p>
    <w:p w14:paraId="23A87A16" w14:textId="77777777" w:rsidR="005775FE" w:rsidRPr="005775FE" w:rsidRDefault="00B10698" w:rsidP="005775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775FE">
        <w:rPr>
          <w:rFonts w:ascii="Times New Roman" w:hAnsi="Times New Roman" w:cs="Times New Roman"/>
          <w:b/>
          <w:sz w:val="24"/>
          <w:szCs w:val="24"/>
        </w:rPr>
        <w:t xml:space="preserve">privind desemnarea </w:t>
      </w:r>
      <w:r w:rsidRPr="005775FE">
        <w:rPr>
          <w:rFonts w:ascii="Times New Roman" w:eastAsia="Times New Roman" w:hAnsi="Times New Roman" w:cs="Times New Roman"/>
          <w:b/>
          <w:bCs/>
          <w:sz w:val="24"/>
          <w:szCs w:val="24"/>
        </w:rPr>
        <w:t>autorității competente pentru aplicarea Regulamentului (UE) 2019/941 al Parlamentului European şi al Consiliului din 5 iunie 2019 privind pregătirea pentru riscuri în sectorul energiei electrice și de abrogare a Directivei 2005/89/CE</w:t>
      </w:r>
    </w:p>
    <w:p w14:paraId="11606B65" w14:textId="77777777" w:rsidR="005775FE" w:rsidRDefault="005775FE" w:rsidP="0078217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B04CD85" w14:textId="77777777" w:rsidR="005775FE" w:rsidRDefault="005775FE" w:rsidP="007821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424D3A43" w14:textId="77777777" w:rsidR="00EA7F6E" w:rsidRDefault="00EA7F6E" w:rsidP="007821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În conformitate cu prevederile art. 3 din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Regulamentul</w:t>
      </w:r>
      <w:r w:rsidRPr="00782178">
        <w:rPr>
          <w:rFonts w:ascii="Times New Roman" w:eastAsia="Times New Roman" w:hAnsi="Times New Roman" w:cs="Times New Roman"/>
          <w:bCs/>
          <w:sz w:val="24"/>
          <w:szCs w:val="24"/>
        </w:rPr>
        <w:t xml:space="preserve"> (UE) 2019/941 al Parlamentului European şi al Consiliului din 5 iunie 2019 privind pregătirea pentru riscuri în sectorul energiei electrice și de abrogare a Directivei 2005/89/CE</w:t>
      </w:r>
      <w:r w:rsidR="005775FE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6D4BC1" w:rsidRPr="00CB65D5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="006D4BC1" w:rsidRPr="00CB65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În temeiul art. 108 din Constituţia României, republicată,</w:t>
      </w:r>
      <w:r w:rsidR="006D4BC1" w:rsidRPr="00CB65D5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="006D4BC1" w:rsidRPr="00CB65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 </w:t>
      </w:r>
      <w:r w:rsidR="006D4BC1" w:rsidRPr="00CB65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 </w:t>
      </w:r>
    </w:p>
    <w:p w14:paraId="27C0F91A" w14:textId="77777777" w:rsidR="00782178" w:rsidRPr="005775FE" w:rsidRDefault="006D4BC1" w:rsidP="0078217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GB"/>
        </w:rPr>
      </w:pPr>
      <w:r w:rsidRPr="005775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GB"/>
        </w:rPr>
        <w:t>Guvernul României adoptă prezenta hotărâre.</w:t>
      </w:r>
    </w:p>
    <w:p w14:paraId="31212F57" w14:textId="77777777" w:rsidR="00287B30" w:rsidRDefault="006D4BC1" w:rsidP="007821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r w:rsidRPr="00CB65D5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</w:p>
    <w:p w14:paraId="6121EEBA" w14:textId="77777777" w:rsidR="00287B30" w:rsidRDefault="00287B30" w:rsidP="007821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Art. </w:t>
      </w:r>
      <w:r w:rsidR="00413063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.</w:t>
      </w:r>
    </w:p>
    <w:p w14:paraId="6DD03267" w14:textId="77777777" w:rsidR="00287B30" w:rsidRDefault="00287B30" w:rsidP="007821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Se desemnează </w:t>
      </w:r>
      <w:r>
        <w:rPr>
          <w:rFonts w:ascii="Times New Roman" w:hAnsi="Times New Roman" w:cs="Times New Roman"/>
          <w:sz w:val="24"/>
          <w:szCs w:val="24"/>
        </w:rPr>
        <w:t>Ministerul</w:t>
      </w:r>
      <w:r w:rsidRPr="00782178">
        <w:rPr>
          <w:rFonts w:ascii="Times New Roman" w:hAnsi="Times New Roman" w:cs="Times New Roman"/>
          <w:sz w:val="24"/>
          <w:szCs w:val="24"/>
        </w:rPr>
        <w:t xml:space="preserve"> Economiei, Energiei şi Mediului de Afaceri</w:t>
      </w:r>
      <w:r w:rsidRPr="0078217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ca </w:t>
      </w:r>
      <w:r w:rsidRPr="00782178">
        <w:rPr>
          <w:rFonts w:ascii="Times New Roman" w:eastAsia="Times New Roman" w:hAnsi="Times New Roman" w:cs="Times New Roman"/>
          <w:bCs/>
          <w:sz w:val="24"/>
          <w:szCs w:val="24"/>
        </w:rPr>
        <w:t>autoritate competentă pentru aplicarea Regulamentului (UE) 2019/941 al Parlamentului European şi al Consiliului din 5 iunie 2019 privind pregătirea pentru riscuri în sectorul energiei electrice și de abrogare a Directivei 2005/89/CE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672A9BA4" w14:textId="77777777" w:rsidR="00B10698" w:rsidRDefault="00B10698" w:rsidP="007821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</w:p>
    <w:p w14:paraId="68A1D717" w14:textId="77777777" w:rsidR="00B10698" w:rsidRDefault="00B10698" w:rsidP="007821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Art. </w:t>
      </w:r>
      <w:r w:rsidR="00413063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II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.</w:t>
      </w:r>
    </w:p>
    <w:p w14:paraId="23C57881" w14:textId="77777777" w:rsidR="00B10698" w:rsidRDefault="00B10698" w:rsidP="00782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Ministerul</w:t>
      </w:r>
      <w:r w:rsidRPr="00782178">
        <w:rPr>
          <w:rFonts w:ascii="Times New Roman" w:hAnsi="Times New Roman" w:cs="Times New Roman"/>
          <w:sz w:val="24"/>
          <w:szCs w:val="24"/>
        </w:rPr>
        <w:t xml:space="preserve"> Economiei, Energiei şi Mediului de Afaceri</w:t>
      </w:r>
      <w:r>
        <w:rPr>
          <w:rFonts w:ascii="Times New Roman" w:hAnsi="Times New Roman" w:cs="Times New Roman"/>
          <w:sz w:val="24"/>
          <w:szCs w:val="24"/>
        </w:rPr>
        <w:t xml:space="preserve"> exercită atribuțiile autorității competente prin</w:t>
      </w:r>
      <w:r w:rsidR="00EA7F6E">
        <w:rPr>
          <w:rFonts w:ascii="Times New Roman" w:hAnsi="Times New Roman" w:cs="Times New Roman"/>
          <w:sz w:val="24"/>
          <w:szCs w:val="24"/>
        </w:rPr>
        <w:t xml:space="preserve"> direcția de specialitate din cadrul</w:t>
      </w:r>
      <w:r w:rsidR="00421694">
        <w:rPr>
          <w:rFonts w:ascii="Times New Roman" w:hAnsi="Times New Roman" w:cs="Times New Roman"/>
          <w:sz w:val="24"/>
          <w:szCs w:val="24"/>
        </w:rPr>
        <w:t xml:space="preserve"> Departamentului pentru Energie</w:t>
      </w:r>
      <w:r w:rsidR="00EA7F6E">
        <w:rPr>
          <w:rFonts w:ascii="Times New Roman" w:hAnsi="Times New Roman" w:cs="Times New Roman"/>
          <w:sz w:val="24"/>
          <w:szCs w:val="24"/>
        </w:rPr>
        <w:t>.</w:t>
      </w:r>
    </w:p>
    <w:p w14:paraId="69ACBCF6" w14:textId="77777777" w:rsidR="00B10698" w:rsidRDefault="00B10698" w:rsidP="007821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</w:p>
    <w:p w14:paraId="22DA09E0" w14:textId="77777777" w:rsidR="00413063" w:rsidRDefault="00413063" w:rsidP="007821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Art. III.</w:t>
      </w:r>
    </w:p>
    <w:p w14:paraId="21B9AE6B" w14:textId="77777777" w:rsidR="00782178" w:rsidRDefault="00413063" w:rsidP="007821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5775F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La art. 2, alin. (2) din </w:t>
      </w:r>
      <w:r w:rsidR="00782178" w:rsidRPr="00CB65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Hotărârea Guvernului nr. </w:t>
      </w:r>
      <w:r w:rsidR="00782178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44</w:t>
      </w:r>
      <w:r w:rsidR="00782178" w:rsidRPr="00CB65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/20</w:t>
      </w:r>
      <w:r w:rsidR="00782178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20</w:t>
      </w:r>
      <w:r w:rsidR="00782178" w:rsidRPr="00CB65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privind </w:t>
      </w:r>
      <w:r w:rsidR="00782178" w:rsidRPr="00782178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organizarea şi funcţionarea Ministerului Economiei, Energiei şi Mediului de Afaceri</w:t>
      </w:r>
      <w:r w:rsidR="00782178" w:rsidRPr="00CB65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, publicată în Monitorul Oficial al României, Partea I, nr. </w:t>
      </w:r>
      <w:r w:rsidR="00782178" w:rsidRPr="00782178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69 din 31 ianuarie 2020</w:t>
      </w:r>
      <w:r w:rsidR="00782178" w:rsidRPr="00CB65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după lit. f) se introduce </w:t>
      </w:r>
      <w:r w:rsidRPr="00782178">
        <w:rPr>
          <w:rFonts w:ascii="Times New Roman" w:eastAsia="Times New Roman" w:hAnsi="Times New Roman" w:cs="Times New Roman"/>
          <w:bCs/>
          <w:sz w:val="24"/>
          <w:szCs w:val="24"/>
        </w:rPr>
        <w:t>o nouă literă, lit. f</w:t>
      </w:r>
      <w:r w:rsidRPr="00782178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Pr="00782178">
        <w:rPr>
          <w:rFonts w:ascii="Times New Roman" w:eastAsia="Times New Roman" w:hAnsi="Times New Roman" w:cs="Times New Roman"/>
          <w:bCs/>
          <w:sz w:val="24"/>
          <w:szCs w:val="24"/>
        </w:rPr>
        <w:t xml:space="preserve"> având următorul cuprins</w:t>
      </w:r>
      <w:r w:rsidR="00782178" w:rsidRPr="00CB65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:</w:t>
      </w:r>
    </w:p>
    <w:p w14:paraId="6B6502C1" w14:textId="77777777" w:rsidR="00782178" w:rsidRDefault="00EE67AD" w:rsidP="005775FE">
      <w:pPr>
        <w:pStyle w:val="BodyTextIndent"/>
        <w:ind w:left="0" w:firstLine="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1" w:name="REF0"/>
      <w:bookmarkEnd w:id="1"/>
      <w:r>
        <w:rPr>
          <w:rFonts w:ascii="Times New Roman" w:eastAsia="Times New Roman" w:hAnsi="Times New Roman" w:cs="Times New Roman"/>
          <w:bCs/>
          <w:sz w:val="24"/>
          <w:szCs w:val="24"/>
        </w:rPr>
        <w:t>”</w:t>
      </w:r>
      <w:r w:rsidR="00782178" w:rsidRPr="00782178">
        <w:rPr>
          <w:rFonts w:ascii="Times New Roman" w:eastAsia="Times New Roman" w:hAnsi="Times New Roman" w:cs="Times New Roman"/>
          <w:bCs/>
          <w:sz w:val="24"/>
          <w:szCs w:val="24"/>
        </w:rPr>
        <w:t>f</w:t>
      </w:r>
      <w:r w:rsidR="00782178" w:rsidRPr="00782178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>1</w:t>
      </w:r>
      <w:r w:rsidR="00782178" w:rsidRPr="00782178">
        <w:rPr>
          <w:rFonts w:ascii="Times New Roman" w:eastAsia="Times New Roman" w:hAnsi="Times New Roman" w:cs="Times New Roman"/>
          <w:bCs/>
          <w:sz w:val="24"/>
          <w:szCs w:val="24"/>
        </w:rPr>
        <w:t>) autoritate competentă pentru aplicarea Regulamentului (UE) 2019/941 al Parlamentului European şi al Consiliului din 5 iunie 2019 privind pregătirea pentru riscuri în sectorul energiei electrice și de abrogare a Directivei 2005/89/CE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”</w:t>
      </w:r>
    </w:p>
    <w:p w14:paraId="1D2795AF" w14:textId="77777777" w:rsidR="00327BA5" w:rsidRDefault="00327BA5" w:rsidP="00782178">
      <w:pPr>
        <w:spacing w:after="0" w:line="240" w:lineRule="auto"/>
        <w:ind w:left="26" w:firstLine="14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2A61FE3" w14:textId="77777777" w:rsidR="00027973" w:rsidRPr="00413063" w:rsidRDefault="00413063" w:rsidP="00054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5FE">
        <w:rPr>
          <w:rStyle w:val="l5def2"/>
          <w:rFonts w:ascii="Times New Roman" w:hAnsi="Times New Roman" w:cs="Times New Roman"/>
          <w:sz w:val="24"/>
          <w:szCs w:val="24"/>
        </w:rPr>
        <w:t xml:space="preserve">Prezenta hotărâre stabileşte cadrul instituţional şi unele măsuri pentru punerea în aplicare a </w:t>
      </w:r>
      <w:r w:rsidR="00EA7F6E" w:rsidRPr="00413063">
        <w:rPr>
          <w:rFonts w:ascii="Times New Roman" w:eastAsia="Times New Roman" w:hAnsi="Times New Roman" w:cs="Times New Roman"/>
          <w:bCs/>
          <w:sz w:val="24"/>
          <w:szCs w:val="24"/>
        </w:rPr>
        <w:t>Regulamentului (UE) 2019/941 al Parlamentului European şi al Consiliului din 5 iunie 2019 privind pregătirea pentru riscuri în sectorul energiei electrice și de abrogare a Directivei 2005/89/CE.</w:t>
      </w:r>
    </w:p>
    <w:p w14:paraId="0A21FB9E" w14:textId="77777777" w:rsidR="003D307F" w:rsidRDefault="003D307F" w:rsidP="005775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BEA00F" w14:textId="77777777" w:rsidR="003D307F" w:rsidRDefault="003D307F" w:rsidP="00782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0F3A1D" w14:textId="77777777" w:rsidR="003D307F" w:rsidRDefault="003D307F" w:rsidP="003D30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3353C22" w14:textId="77777777" w:rsidR="003D307F" w:rsidRPr="003D307F" w:rsidRDefault="003D307F" w:rsidP="003D30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307F">
        <w:rPr>
          <w:rFonts w:ascii="Times New Roman" w:hAnsi="Times New Roman" w:cs="Times New Roman"/>
          <w:b/>
          <w:sz w:val="24"/>
          <w:szCs w:val="24"/>
        </w:rPr>
        <w:t>PRIM MINISTRU</w:t>
      </w:r>
    </w:p>
    <w:p w14:paraId="3C50B6C6" w14:textId="77777777" w:rsidR="003D307F" w:rsidRPr="003D307F" w:rsidRDefault="003D307F" w:rsidP="003D30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809C46" w14:textId="77777777" w:rsidR="003D307F" w:rsidRPr="003D307F" w:rsidRDefault="003D307F" w:rsidP="003D30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307F">
        <w:rPr>
          <w:rFonts w:ascii="Times New Roman" w:hAnsi="Times New Roman" w:cs="Times New Roman"/>
          <w:b/>
          <w:sz w:val="24"/>
          <w:szCs w:val="24"/>
        </w:rPr>
        <w:t>LUDOVIC ORBAN</w:t>
      </w:r>
    </w:p>
    <w:sectPr w:rsidR="003D307F" w:rsidRPr="003D307F" w:rsidSect="001C671C">
      <w:pgSz w:w="11906" w:h="16838"/>
      <w:pgMar w:top="1417" w:right="851" w:bottom="56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BC1"/>
    <w:rsid w:val="00027973"/>
    <w:rsid w:val="0005479B"/>
    <w:rsid w:val="00135649"/>
    <w:rsid w:val="001C671C"/>
    <w:rsid w:val="00221148"/>
    <w:rsid w:val="00287B30"/>
    <w:rsid w:val="00327BA5"/>
    <w:rsid w:val="003D307F"/>
    <w:rsid w:val="00404A8E"/>
    <w:rsid w:val="00413063"/>
    <w:rsid w:val="00421694"/>
    <w:rsid w:val="005231A5"/>
    <w:rsid w:val="005775FE"/>
    <w:rsid w:val="006D4BC1"/>
    <w:rsid w:val="00782178"/>
    <w:rsid w:val="00782653"/>
    <w:rsid w:val="007A4C5A"/>
    <w:rsid w:val="00A832B3"/>
    <w:rsid w:val="00B10698"/>
    <w:rsid w:val="00D65B74"/>
    <w:rsid w:val="00DE5990"/>
    <w:rsid w:val="00E151A3"/>
    <w:rsid w:val="00EA7F6E"/>
    <w:rsid w:val="00EE67AD"/>
    <w:rsid w:val="00F64048"/>
    <w:rsid w:val="00FD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736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1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SGENFONTSTYLENAMETEMPLATEROLENUMBERMSGENFONTSTYLENAMEBYROLETEXT3">
    <w:name w:val="MSG_EN_FONT_STYLE_NAME_TEMPLATE_ROLE_NUMBER MSG_EN_FONT_STYLE_NAME_BY_ROLE_TEXT 3_"/>
    <w:basedOn w:val="DefaultParagraphFont"/>
    <w:link w:val="MSGENFONTSTYLENAMETEMPLATEROLENUMBERMSGENFONTSTYLENAMEBYROLETEXT30"/>
    <w:rsid w:val="00782178"/>
    <w:rPr>
      <w:b/>
      <w:bCs/>
      <w:shd w:val="clear" w:color="auto" w:fill="FFFFFF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Normal"/>
    <w:link w:val="MSGENFONTSTYLENAMETEMPLATEROLENUMBERMSGENFONTSTYLENAMEBYROLETEXT3"/>
    <w:rsid w:val="00782178"/>
    <w:pPr>
      <w:widowControl w:val="0"/>
      <w:shd w:val="clear" w:color="auto" w:fill="FFFFFF"/>
      <w:spacing w:after="520" w:line="244" w:lineRule="exact"/>
      <w:jc w:val="center"/>
    </w:pPr>
    <w:rPr>
      <w:b/>
      <w:bCs/>
    </w:rPr>
  </w:style>
  <w:style w:type="paragraph" w:styleId="BodyTextIndent">
    <w:name w:val="Body Text Indent"/>
    <w:basedOn w:val="Normal"/>
    <w:link w:val="BodyTextIndentChar"/>
    <w:uiPriority w:val="99"/>
    <w:unhideWhenUsed/>
    <w:rsid w:val="0078217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82178"/>
  </w:style>
  <w:style w:type="paragraph" w:styleId="BalloonText">
    <w:name w:val="Balloon Text"/>
    <w:basedOn w:val="Normal"/>
    <w:link w:val="BalloonTextChar"/>
    <w:uiPriority w:val="99"/>
    <w:semiHidden/>
    <w:unhideWhenUsed/>
    <w:rsid w:val="00EA7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F6E"/>
    <w:rPr>
      <w:rFonts w:ascii="Tahoma" w:hAnsi="Tahoma" w:cs="Tahoma"/>
      <w:sz w:val="16"/>
      <w:szCs w:val="16"/>
    </w:rPr>
  </w:style>
  <w:style w:type="character" w:customStyle="1" w:styleId="l5def2">
    <w:name w:val="l5def2"/>
    <w:basedOn w:val="DefaultParagraphFont"/>
    <w:rsid w:val="00413063"/>
    <w:rPr>
      <w:rFonts w:ascii="Arial" w:hAnsi="Arial" w:cs="Arial" w:hint="default"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1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SGENFONTSTYLENAMETEMPLATEROLENUMBERMSGENFONTSTYLENAMEBYROLETEXT3">
    <w:name w:val="MSG_EN_FONT_STYLE_NAME_TEMPLATE_ROLE_NUMBER MSG_EN_FONT_STYLE_NAME_BY_ROLE_TEXT 3_"/>
    <w:basedOn w:val="DefaultParagraphFont"/>
    <w:link w:val="MSGENFONTSTYLENAMETEMPLATEROLENUMBERMSGENFONTSTYLENAMEBYROLETEXT30"/>
    <w:rsid w:val="00782178"/>
    <w:rPr>
      <w:b/>
      <w:bCs/>
      <w:shd w:val="clear" w:color="auto" w:fill="FFFFFF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Normal"/>
    <w:link w:val="MSGENFONTSTYLENAMETEMPLATEROLENUMBERMSGENFONTSTYLENAMEBYROLETEXT3"/>
    <w:rsid w:val="00782178"/>
    <w:pPr>
      <w:widowControl w:val="0"/>
      <w:shd w:val="clear" w:color="auto" w:fill="FFFFFF"/>
      <w:spacing w:after="520" w:line="244" w:lineRule="exact"/>
      <w:jc w:val="center"/>
    </w:pPr>
    <w:rPr>
      <w:b/>
      <w:bCs/>
    </w:rPr>
  </w:style>
  <w:style w:type="paragraph" w:styleId="BodyTextIndent">
    <w:name w:val="Body Text Indent"/>
    <w:basedOn w:val="Normal"/>
    <w:link w:val="BodyTextIndentChar"/>
    <w:uiPriority w:val="99"/>
    <w:unhideWhenUsed/>
    <w:rsid w:val="0078217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82178"/>
  </w:style>
  <w:style w:type="paragraph" w:styleId="BalloonText">
    <w:name w:val="Balloon Text"/>
    <w:basedOn w:val="Normal"/>
    <w:link w:val="BalloonTextChar"/>
    <w:uiPriority w:val="99"/>
    <w:semiHidden/>
    <w:unhideWhenUsed/>
    <w:rsid w:val="00EA7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F6E"/>
    <w:rPr>
      <w:rFonts w:ascii="Tahoma" w:hAnsi="Tahoma" w:cs="Tahoma"/>
      <w:sz w:val="16"/>
      <w:szCs w:val="16"/>
    </w:rPr>
  </w:style>
  <w:style w:type="character" w:customStyle="1" w:styleId="l5def2">
    <w:name w:val="l5def2"/>
    <w:basedOn w:val="DefaultParagraphFont"/>
    <w:rsid w:val="00413063"/>
    <w:rPr>
      <w:rFonts w:ascii="Arial" w:hAnsi="Arial" w:cs="Arial" w:hint="default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Liviu Stoican</dc:creator>
  <cp:lastModifiedBy>Cornel_local</cp:lastModifiedBy>
  <cp:revision>2</cp:revision>
  <cp:lastPrinted>2020-04-28T09:22:00Z</cp:lastPrinted>
  <dcterms:created xsi:type="dcterms:W3CDTF">2020-06-11T12:22:00Z</dcterms:created>
  <dcterms:modified xsi:type="dcterms:W3CDTF">2020-06-11T12:22:00Z</dcterms:modified>
</cp:coreProperties>
</file>