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0798" w:rsidRPr="00277CFA" w:rsidRDefault="005A0798" w:rsidP="00795F2A">
      <w:pPr>
        <w:pStyle w:val="Titlu"/>
        <w:rPr>
          <w:rFonts w:ascii="Times New Roman" w:hAnsi="Times New Roman"/>
          <w:szCs w:val="24"/>
        </w:rPr>
      </w:pPr>
      <w:r w:rsidRPr="00277CFA">
        <w:rPr>
          <w:rFonts w:ascii="Times New Roman" w:hAnsi="Times New Roman"/>
          <w:szCs w:val="24"/>
        </w:rPr>
        <w:t>NOTĂ DE FUNDAMENTARE</w:t>
      </w:r>
    </w:p>
    <w:p w:rsidR="005A0798" w:rsidRPr="00277CFA" w:rsidRDefault="005A0798" w:rsidP="00795F2A">
      <w:pPr>
        <w:pStyle w:val="Titlu"/>
        <w:rPr>
          <w:rFonts w:ascii="Times New Roman" w:hAnsi="Times New Roman"/>
          <w:szCs w:val="24"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44"/>
        <w:gridCol w:w="2499"/>
        <w:gridCol w:w="139"/>
        <w:gridCol w:w="1088"/>
        <w:gridCol w:w="851"/>
        <w:gridCol w:w="838"/>
        <w:gridCol w:w="834"/>
        <w:gridCol w:w="786"/>
        <w:gridCol w:w="1086"/>
      </w:tblGrid>
      <w:tr w:rsidR="00277CFA" w:rsidRPr="00277CFA" w:rsidTr="008D4F56">
        <w:trPr>
          <w:cantSplit/>
          <w:trHeight w:val="14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9C04E7" w:rsidP="00795F2A">
            <w:pPr>
              <w:rPr>
                <w:b/>
              </w:rPr>
            </w:pPr>
            <w:r w:rsidRPr="00277CFA">
              <w:rPr>
                <w:b/>
              </w:rPr>
              <w:t>Secțiunea</w:t>
            </w:r>
            <w:r w:rsidR="005A0798" w:rsidRPr="00277CFA">
              <w:rPr>
                <w:b/>
              </w:rPr>
              <w:t xml:space="preserve"> 1  </w:t>
            </w:r>
          </w:p>
          <w:p w:rsidR="005A0798" w:rsidRPr="00277CFA" w:rsidRDefault="005A0798" w:rsidP="00795F2A">
            <w:pPr>
              <w:jc w:val="both"/>
              <w:rPr>
                <w:b/>
              </w:rPr>
            </w:pPr>
            <w:r w:rsidRPr="00277CFA">
              <w:rPr>
                <w:b/>
              </w:rPr>
              <w:t xml:space="preserve">Titlul proiectului de act normativ: </w:t>
            </w:r>
          </w:p>
          <w:p w:rsidR="005A0798" w:rsidRPr="00277CFA" w:rsidRDefault="00C67092" w:rsidP="009C04E7">
            <w:pPr>
              <w:autoSpaceDE w:val="0"/>
              <w:autoSpaceDN w:val="0"/>
              <w:adjustRightInd w:val="0"/>
              <w:jc w:val="both"/>
            </w:pPr>
            <w:r w:rsidRPr="00277CFA">
              <w:rPr>
                <w:b/>
              </w:rPr>
              <w:t>Hotărâre a Guvernului</w:t>
            </w:r>
            <w:r w:rsidR="009C04E7" w:rsidRPr="00277CFA">
              <w:rPr>
                <w:b/>
              </w:rPr>
              <w:t xml:space="preserve"> </w:t>
            </w:r>
            <w:r w:rsidRPr="00277CFA">
              <w:rPr>
                <w:b/>
                <w:lang w:val="pt-BR"/>
              </w:rPr>
              <w:t>pentru aprobarea Normelor metodologice de aplicare a Legii nr 232/2016 privind industria naţională de apărare, precum şi pentru modificarea şi completarea unor acte normative</w:t>
            </w:r>
          </w:p>
        </w:tc>
      </w:tr>
      <w:tr w:rsidR="00277CFA" w:rsidRPr="00277CFA" w:rsidTr="008D4F56">
        <w:trPr>
          <w:cantSplit/>
          <w:trHeight w:val="580"/>
        </w:trPr>
        <w:tc>
          <w:tcPr>
            <w:tcW w:w="10065" w:type="dxa"/>
            <w:gridSpan w:val="9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Secţiunea a 2-a</w:t>
            </w:r>
          </w:p>
          <w:p w:rsidR="005A0798" w:rsidRPr="00277CFA" w:rsidRDefault="005A0798" w:rsidP="009C04E7">
            <w:pPr>
              <w:rPr>
                <w:b/>
                <w:bCs/>
              </w:rPr>
            </w:pPr>
            <w:r w:rsidRPr="00277CFA">
              <w:rPr>
                <w:b/>
                <w:bCs/>
              </w:rPr>
              <w:t xml:space="preserve">Motivul emiterii actului normativ </w:t>
            </w:r>
          </w:p>
        </w:tc>
      </w:tr>
      <w:tr w:rsidR="00277CFA" w:rsidRPr="00277CFA" w:rsidTr="008D4F56">
        <w:trPr>
          <w:trHeight w:val="12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4"/>
              </w:numPr>
              <w:ind w:left="0" w:firstLine="0"/>
              <w:jc w:val="both"/>
            </w:pPr>
            <w:r w:rsidRPr="00277CFA">
              <w:rPr>
                <w:b/>
              </w:rPr>
              <w:t>Descrierea situaţiei actuale</w:t>
            </w:r>
            <w:r w:rsidRPr="00277CFA">
              <w:t xml:space="preserve"> </w:t>
            </w:r>
          </w:p>
          <w:p w:rsidR="005A0798" w:rsidRPr="00277CFA" w:rsidRDefault="005A0798" w:rsidP="00795F2A"/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48494A">
            <w:pPr>
              <w:jc w:val="both"/>
            </w:pPr>
            <w:r w:rsidRPr="00277CFA">
              <w:rPr>
                <w:lang w:eastAsia="ar-SA"/>
              </w:rPr>
              <w:t xml:space="preserve">Noul cadru legislativ privind organizarea şi funcţionarea industriei naţionale de apărare aprobat prin Legea nr.232/2016 privind industria naţională de apărare, precum şi modificarea şi completarea unor acte normative,  necesită elaborarea şi adoptarea unor norme de aplicare prin care se detaliază </w:t>
            </w:r>
            <w:r w:rsidRPr="00277CFA">
              <w:t xml:space="preserve"> procedurile şi modul în care instituţiile şi operatorii economici implicaţi aplică prevederile acestei legi</w:t>
            </w:r>
          </w:p>
          <w:p w:rsidR="005A0798" w:rsidRPr="00277CFA" w:rsidRDefault="005A0798" w:rsidP="0048494A">
            <w:pPr>
              <w:jc w:val="both"/>
            </w:pPr>
            <w:r w:rsidRPr="00277CFA">
              <w:t xml:space="preserve">Proiectul de Hotărâre a Guvernului pentru aprobarea Normelor metodologice de aplicare a legii privind industria naţională de apărare, precum şi pentru modificarea şi completarea unor acte normative, completează noul cadru legislativ privind  industria naţională de apărare.  </w:t>
            </w:r>
          </w:p>
          <w:p w:rsidR="005A0798" w:rsidRPr="00277CFA" w:rsidRDefault="005A0798" w:rsidP="0048494A">
            <w:pPr>
              <w:jc w:val="both"/>
            </w:pPr>
            <w:r w:rsidRPr="00277CFA">
              <w:t>Astfel, prin norme se stabilesc:</w:t>
            </w:r>
          </w:p>
          <w:p w:rsidR="005A0798" w:rsidRPr="00277CFA" w:rsidRDefault="005A0798" w:rsidP="00342880">
            <w:pPr>
              <w:numPr>
                <w:ilvl w:val="0"/>
                <w:numId w:val="42"/>
              </w:numPr>
              <w:jc w:val="both"/>
            </w:pPr>
            <w:r w:rsidRPr="00277CFA">
              <w:t>înfiinţarea la ministerul de resort a registrului unic al operatorilor economici şi al capacităţilor de producţie şi/sau servicii pentru apărare, denumit în continuare Registru;</w:t>
            </w:r>
          </w:p>
          <w:p w:rsidR="005A0798" w:rsidRPr="00277CFA" w:rsidRDefault="005A0798" w:rsidP="00342880">
            <w:pPr>
              <w:numPr>
                <w:ilvl w:val="0"/>
                <w:numId w:val="42"/>
              </w:numPr>
              <w:jc w:val="both"/>
            </w:pPr>
            <w:r w:rsidRPr="00277CFA">
              <w:t xml:space="preserve">întocmirea şi gestionarea de către ministerul de resort a catalogului de produse specifice industriei naţionale de apărare; </w:t>
            </w:r>
          </w:p>
          <w:p w:rsidR="005A0798" w:rsidRPr="00277CFA" w:rsidRDefault="005A0798" w:rsidP="006377A8">
            <w:pPr>
              <w:numPr>
                <w:ilvl w:val="0"/>
                <w:numId w:val="42"/>
              </w:numPr>
              <w:jc w:val="both"/>
            </w:pPr>
            <w:r w:rsidRPr="00277CFA">
              <w:t>criteriile şi procedurile de autorizare, înregistrare şi radiere din Registru a operatorilor economici;</w:t>
            </w:r>
          </w:p>
          <w:p w:rsidR="005A0798" w:rsidRPr="00277CFA" w:rsidRDefault="005A0798" w:rsidP="006377A8">
            <w:pPr>
              <w:numPr>
                <w:ilvl w:val="0"/>
                <w:numId w:val="42"/>
              </w:numPr>
              <w:jc w:val="both"/>
            </w:pPr>
            <w:r w:rsidRPr="00277CFA">
              <w:t>condiţiile de acordare a autorizaţiei operatorilor economici în baza căreia pot  desfăşura activităţi necesare realizării de produse militare,sensibile şi strategice şi/sau serviciile aferente acestora, înscrise în Registru;</w:t>
            </w:r>
          </w:p>
          <w:p w:rsidR="005A0798" w:rsidRPr="00277CFA" w:rsidRDefault="005A0798" w:rsidP="006377A8">
            <w:pPr>
              <w:numPr>
                <w:ilvl w:val="0"/>
                <w:numId w:val="42"/>
              </w:numPr>
              <w:jc w:val="both"/>
            </w:pPr>
            <w:r w:rsidRPr="00277CFA">
              <w:t xml:space="preserve">activele care se evidenţiază în inventarul capacităţilor de producţie şi/sau servicii pentru apărare;  </w:t>
            </w:r>
          </w:p>
          <w:p w:rsidR="005A0798" w:rsidRPr="00277CFA" w:rsidRDefault="005A0798" w:rsidP="002117EE">
            <w:pPr>
              <w:numPr>
                <w:ilvl w:val="0"/>
                <w:numId w:val="42"/>
              </w:numPr>
              <w:jc w:val="both"/>
            </w:pPr>
            <w:r w:rsidRPr="00277CFA">
              <w:t>regimul jurid</w:t>
            </w:r>
            <w:r w:rsidR="00534A30" w:rsidRPr="00277CFA">
              <w:t xml:space="preserve">ic al documentaţiilor tehnice; </w:t>
            </w:r>
          </w:p>
          <w:p w:rsidR="00534A30" w:rsidRPr="00277CFA" w:rsidRDefault="00534A30" w:rsidP="002117EE">
            <w:pPr>
              <w:numPr>
                <w:ilvl w:val="0"/>
                <w:numId w:val="42"/>
              </w:numPr>
              <w:jc w:val="both"/>
            </w:pPr>
            <w:r w:rsidRPr="00277CFA">
              <w:t>activităţi de conservare şi securizare capacităţi;</w:t>
            </w:r>
          </w:p>
          <w:p w:rsidR="005A0798" w:rsidRPr="00277CFA" w:rsidRDefault="005A0798" w:rsidP="00600030">
            <w:pPr>
              <w:numPr>
                <w:ilvl w:val="0"/>
                <w:numId w:val="42"/>
              </w:numPr>
              <w:suppressAutoHyphens/>
              <w:spacing w:after="60"/>
              <w:jc w:val="both"/>
              <w:rPr>
                <w:i/>
                <w:lang w:eastAsia="ar-SA"/>
              </w:rPr>
            </w:pPr>
            <w:r w:rsidRPr="00277CFA">
              <w:t xml:space="preserve">competenţa ministerului de resort de a propune Guvernului în vederea desemnării, operatorii economici care devin centre de mentenanţă în baza </w:t>
            </w:r>
            <w:r w:rsidR="00600030" w:rsidRPr="00277CFA">
              <w:t>cerinţelor comunicate de către instituţiile  din cadrul FSNA</w:t>
            </w:r>
            <w:r w:rsidRPr="00277CFA">
              <w:t>.</w:t>
            </w:r>
          </w:p>
        </w:tc>
      </w:tr>
      <w:tr w:rsidR="00277CFA" w:rsidRPr="00277CFA" w:rsidTr="008D4F56">
        <w:trPr>
          <w:trHeight w:val="426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23492D">
            <w:pPr>
              <w:spacing w:after="120"/>
              <w:jc w:val="both"/>
            </w:pPr>
            <w:r w:rsidRPr="00277CFA">
              <w:t>1</w:t>
            </w:r>
            <w:r w:rsidRPr="00277CFA">
              <w:rPr>
                <w:vertAlign w:val="superscript"/>
              </w:rPr>
              <w:t>1</w:t>
            </w:r>
            <w:r w:rsidRPr="00277CFA">
              <w:t xml:space="preserve"> prezentul act normativ nu transpune legislaţia comunitară şi nu creează cadrul pentru aplicarea directă a acesteia.</w:t>
            </w:r>
          </w:p>
        </w:tc>
      </w:tr>
      <w:tr w:rsidR="00277CFA" w:rsidRPr="00277CFA" w:rsidTr="008D4F56">
        <w:trPr>
          <w:trHeight w:val="658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4"/>
              </w:numPr>
              <w:ind w:left="0" w:firstLine="0"/>
              <w:jc w:val="both"/>
            </w:pPr>
            <w:r w:rsidRPr="00277CFA">
              <w:rPr>
                <w:b/>
              </w:rPr>
              <w:t>Schimbări preconizate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9220D9">
            <w:pPr>
              <w:spacing w:after="120"/>
              <w:jc w:val="both"/>
            </w:pPr>
            <w:r w:rsidRPr="00277CFA">
              <w:t>Îmbunătățirea cadrului legislativ privind realizarea activităților de autorizare și mentenanță</w:t>
            </w:r>
          </w:p>
        </w:tc>
      </w:tr>
      <w:tr w:rsidR="00277CFA" w:rsidRPr="00277CFA" w:rsidTr="008D4F56">
        <w:trPr>
          <w:trHeight w:val="341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4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Alte informaţii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both"/>
            </w:pPr>
            <w:r w:rsidRPr="00277CFA">
              <w:rPr>
                <w:bCs/>
              </w:rPr>
              <w:t>Nu au fost identificate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Secţiunea a 3-a</w:t>
            </w:r>
          </w:p>
          <w:p w:rsidR="005A0798" w:rsidRPr="00277CFA" w:rsidRDefault="005A0798" w:rsidP="009C04E7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Impactul socioeconomic al proiectului de act normativ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5"/>
              </w:numPr>
              <w:ind w:left="0" w:firstLine="0"/>
              <w:jc w:val="both"/>
            </w:pPr>
            <w:r w:rsidRPr="00277CFA">
              <w:rPr>
                <w:b/>
              </w:rPr>
              <w:t>Impactul macroeconomic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9640AC">
            <w:pPr>
              <w:jc w:val="both"/>
            </w:pPr>
            <w:r w:rsidRPr="00277CFA">
              <w:t xml:space="preserve">Nu a fost identificat 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uppressAutoHyphens/>
            </w:pPr>
            <w:r w:rsidRPr="00277CFA">
              <w:rPr>
                <w:b/>
                <w:lang w:val="it-IT"/>
              </w:rPr>
              <w:t xml:space="preserve">1^1 </w:t>
            </w:r>
            <w:r w:rsidRPr="00277CFA">
              <w:rPr>
                <w:b/>
              </w:rPr>
              <w:t xml:space="preserve">Impactul asupra mediului concurenţial şi </w:t>
            </w:r>
            <w:r w:rsidRPr="00277CFA">
              <w:rPr>
                <w:b/>
              </w:rPr>
              <w:lastRenderedPageBreak/>
              <w:t>domeniului ajutoarelor de stat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3364FA">
            <w:pPr>
              <w:jc w:val="both"/>
              <w:rPr>
                <w:strike/>
              </w:rPr>
            </w:pPr>
            <w:r w:rsidRPr="00277CFA">
              <w:rPr>
                <w:bCs/>
              </w:rPr>
              <w:lastRenderedPageBreak/>
              <w:t>Proiectul de act normativ nu se referă la acest subiect.</w:t>
            </w:r>
          </w:p>
        </w:tc>
      </w:tr>
      <w:tr w:rsidR="00277CFA" w:rsidRPr="00277CFA" w:rsidTr="008D4F56">
        <w:trPr>
          <w:trHeight w:val="561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5"/>
              </w:numPr>
              <w:ind w:left="0" w:firstLine="0"/>
              <w:jc w:val="both"/>
            </w:pPr>
            <w:r w:rsidRPr="00277CFA">
              <w:rPr>
                <w:b/>
              </w:rPr>
              <w:t>Impactul asupra mediului de afaceri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trHeight w:val="435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uppressAutoHyphens/>
              <w:rPr>
                <w:b/>
              </w:rPr>
            </w:pPr>
            <w:r w:rsidRPr="00277CFA">
              <w:rPr>
                <w:b/>
                <w:lang w:val="pt-BR"/>
              </w:rPr>
              <w:t>2</w:t>
            </w:r>
            <w:r w:rsidRPr="00277CFA">
              <w:rPr>
                <w:b/>
                <w:lang w:val="it-IT"/>
              </w:rPr>
              <w:t>^1. Impactul asupra sarcinilor administrative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47B41">
            <w:pPr>
              <w:suppressAutoHyphens/>
              <w:rPr>
                <w:b/>
                <w:lang w:val="pt-BR"/>
              </w:rPr>
            </w:pPr>
            <w:r w:rsidRPr="00277CFA">
              <w:rPr>
                <w:b/>
                <w:lang w:val="pt-BR"/>
              </w:rPr>
              <w:t>2</w:t>
            </w:r>
            <w:r w:rsidRPr="00277CFA">
              <w:rPr>
                <w:b/>
                <w:lang w:val="it-IT"/>
              </w:rPr>
              <w:t xml:space="preserve">^2. Impactul asupra IMMurilor 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5"/>
              </w:numPr>
              <w:ind w:left="0" w:firstLine="0"/>
              <w:jc w:val="both"/>
              <w:rPr>
                <w:bCs/>
              </w:rPr>
            </w:pPr>
            <w:r w:rsidRPr="00277CFA">
              <w:rPr>
                <w:b/>
              </w:rPr>
              <w:t>Impactul social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4136AE">
            <w:pPr>
              <w:numPr>
                <w:ilvl w:val="0"/>
                <w:numId w:val="45"/>
              </w:numPr>
              <w:ind w:left="0" w:firstLine="0"/>
              <w:jc w:val="both"/>
            </w:pPr>
            <w:r w:rsidRPr="00277CFA">
              <w:rPr>
                <w:b/>
              </w:rPr>
              <w:t>Impactul asupra mediului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r w:rsidRPr="00277CFA">
              <w:t>Proiectul de act normativ nu se referă la acest subiect.</w:t>
            </w:r>
          </w:p>
        </w:tc>
      </w:tr>
      <w:tr w:rsidR="00277CFA" w:rsidRPr="00277CFA" w:rsidTr="008D4F56">
        <w:trPr>
          <w:trHeight w:val="149"/>
        </w:trPr>
        <w:tc>
          <w:tcPr>
            <w:tcW w:w="1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5"/>
              </w:numPr>
              <w:ind w:left="0" w:firstLine="0"/>
              <w:jc w:val="both"/>
              <w:rPr>
                <w:b/>
                <w:bCs/>
              </w:rPr>
            </w:pPr>
            <w:r w:rsidRPr="00277CFA">
              <w:rPr>
                <w:b/>
              </w:rPr>
              <w:t>Alte informaţii</w:t>
            </w:r>
          </w:p>
        </w:tc>
        <w:tc>
          <w:tcPr>
            <w:tcW w:w="812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F2323B">
            <w:pPr>
              <w:snapToGrid w:val="0"/>
              <w:rPr>
                <w:bCs/>
              </w:rPr>
            </w:pPr>
            <w:r w:rsidRPr="00277CFA">
              <w:rPr>
                <w:bCs/>
              </w:rPr>
              <w:t>Nu au fost identificate</w:t>
            </w:r>
          </w:p>
          <w:p w:rsidR="005A0798" w:rsidRPr="00277CFA" w:rsidRDefault="005A0798" w:rsidP="00F2323B">
            <w:pPr>
              <w:snapToGrid w:val="0"/>
              <w:rPr>
                <w:b/>
                <w:bCs/>
              </w:rPr>
            </w:pPr>
          </w:p>
        </w:tc>
      </w:tr>
      <w:tr w:rsidR="00277CFA" w:rsidRPr="00277CFA" w:rsidTr="008D4F56">
        <w:trPr>
          <w:cantSplit/>
          <w:trHeight w:val="14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Secţiunea a 4-a</w:t>
            </w:r>
          </w:p>
          <w:p w:rsidR="005A0798" w:rsidRPr="00277CFA" w:rsidRDefault="005A0798" w:rsidP="00795F2A">
            <w:pPr>
              <w:rPr>
                <w:b/>
                <w:bCs/>
              </w:rPr>
            </w:pPr>
            <w:r w:rsidRPr="00277CFA">
              <w:rPr>
                <w:b/>
                <w:bCs/>
              </w:rPr>
              <w:t>Impactul financiar asupra bugetului general consolidat, atât pe termen scurt, pentru anul curent, cât şi pe termen lung (pe 5 ani)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right"/>
            </w:pPr>
            <w:r w:rsidRPr="00277CFA">
              <w:t xml:space="preserve">- mii lei </w:t>
            </w:r>
            <w:r w:rsidRPr="00277CFA">
              <w:rPr>
                <w:b/>
                <w:bCs/>
              </w:rPr>
              <w:t>-</w:t>
            </w:r>
          </w:p>
        </w:tc>
      </w:tr>
      <w:tr w:rsidR="00277CFA" w:rsidRPr="00277CFA" w:rsidTr="00F40867">
        <w:trPr>
          <w:cantSplit/>
          <w:trHeight w:val="330"/>
        </w:trPr>
        <w:tc>
          <w:tcPr>
            <w:tcW w:w="458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Indicatori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jc w:val="center"/>
            </w:pPr>
            <w:r w:rsidRPr="00277CFA">
              <w:t>Anul curent</w:t>
            </w:r>
          </w:p>
        </w:tc>
        <w:tc>
          <w:tcPr>
            <w:tcW w:w="330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Următorii 4 ani</w:t>
            </w:r>
          </w:p>
        </w:tc>
        <w:tc>
          <w:tcPr>
            <w:tcW w:w="10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jc w:val="center"/>
            </w:pPr>
            <w:r w:rsidRPr="00277CFA">
              <w:t>Media pe 5 ani</w:t>
            </w:r>
          </w:p>
        </w:tc>
      </w:tr>
      <w:tr w:rsidR="00277CFA" w:rsidRPr="00277CFA" w:rsidTr="00F40867">
        <w:trPr>
          <w:cantSplit/>
          <w:trHeight w:val="329"/>
        </w:trPr>
        <w:tc>
          <w:tcPr>
            <w:tcW w:w="458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napToGrid w:val="0"/>
              <w:spacing w:before="0" w:after="0"/>
              <w:ind w:left="720" w:hanging="720"/>
              <w:rPr>
                <w:b/>
                <w:bCs/>
                <w:szCs w:val="24"/>
                <w:lang w:val="ro-RO"/>
              </w:rPr>
            </w:pP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3364FA">
            <w:pPr>
              <w:jc w:val="center"/>
            </w:pPr>
            <w:r w:rsidRPr="00277CFA">
              <w:t>2017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3364F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2018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F40867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201</w:t>
            </w:r>
            <w:r w:rsidR="00F40867" w:rsidRPr="00277CFA">
              <w:rPr>
                <w:szCs w:val="24"/>
                <w:lang w:val="ro-RO"/>
              </w:rPr>
              <w:t>9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3364F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2020</w:t>
            </w: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3364F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pacing w:before="0" w:after="0"/>
              <w:ind w:left="720" w:hanging="720"/>
              <w:rPr>
                <w:szCs w:val="24"/>
                <w:lang w:val="ro-RO"/>
              </w:rPr>
            </w:pPr>
            <w:r w:rsidRPr="00277CFA">
              <w:rPr>
                <w:szCs w:val="24"/>
                <w:lang w:val="ro-RO"/>
              </w:rPr>
              <w:t>2021</w:t>
            </w:r>
          </w:p>
        </w:tc>
        <w:tc>
          <w:tcPr>
            <w:tcW w:w="10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pStyle w:val="Titlu3"/>
              <w:numPr>
                <w:ilvl w:val="2"/>
                <w:numId w:val="0"/>
              </w:numPr>
              <w:tabs>
                <w:tab w:val="num" w:pos="720"/>
              </w:tabs>
              <w:suppressAutoHyphens/>
              <w:snapToGrid w:val="0"/>
              <w:spacing w:before="0" w:after="0"/>
              <w:ind w:left="720" w:hanging="720"/>
              <w:rPr>
                <w:szCs w:val="24"/>
                <w:lang w:val="ro-RO"/>
              </w:rPr>
            </w:pPr>
          </w:p>
        </w:tc>
      </w:tr>
      <w:tr w:rsidR="00277CFA" w:rsidRPr="00277CFA" w:rsidTr="00F40867">
        <w:trPr>
          <w:trHeight w:val="149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Modificări ale veniturilor bugetare, plus/minus, din care: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2"/>
              </w:numPr>
              <w:ind w:left="0"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 de stat, din acesta: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5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impozit pe profit;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5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impozit pe venit.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2"/>
              </w:numPr>
              <w:ind w:left="0"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bugete locale: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38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impozit pe profit;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2"/>
              </w:numPr>
              <w:ind w:left="0" w:firstLine="0"/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bugetul asigurărilor sociale de stat, din acestea:</w:t>
            </w:r>
          </w:p>
          <w:p w:rsidR="005A0798" w:rsidRPr="00277CFA" w:rsidRDefault="005A0798" w:rsidP="009C04E7">
            <w:pPr>
              <w:pStyle w:val="Corptext"/>
              <w:numPr>
                <w:ilvl w:val="0"/>
                <w:numId w:val="39"/>
              </w:numPr>
              <w:jc w:val="left"/>
              <w:rPr>
                <w:rFonts w:ascii="Times New Roman" w:hAnsi="Times New Roman"/>
                <w:bCs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contribuţii de asigurări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277CFA" w:rsidRPr="00277CFA" w:rsidTr="00F40867">
        <w:trPr>
          <w:trHeight w:val="62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Modificări ale cheltuielilor bugetare, plus/minus, din care: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7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 de stat, din acesta: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8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cheltuieli de personal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8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bunuri şi servicii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7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bugete locale: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9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cheltuieli de personal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9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bunuri şi servicii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27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bugetul asigurărilor sociale de stat: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30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cheltuieli de personal</w:t>
            </w:r>
          </w:p>
          <w:p w:rsidR="005A0798" w:rsidRPr="00277CFA" w:rsidRDefault="005A0798" w:rsidP="009C04E7">
            <w:pPr>
              <w:pStyle w:val="Corptext"/>
              <w:numPr>
                <w:ilvl w:val="0"/>
                <w:numId w:val="30"/>
              </w:numPr>
              <w:jc w:val="left"/>
              <w:rPr>
                <w:rFonts w:ascii="Times New Roman" w:hAnsi="Times New Roman"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bunuri şi servicii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</w:tr>
      <w:tr w:rsidR="00277CFA" w:rsidRPr="00277CFA" w:rsidTr="00F40867">
        <w:trPr>
          <w:trHeight w:val="847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Impact financiar, plus/minus, din care: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31"/>
              </w:numPr>
              <w:jc w:val="left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 de stat</w:t>
            </w:r>
          </w:p>
          <w:p w:rsidR="005A0798" w:rsidRPr="00277CFA" w:rsidRDefault="005A0798" w:rsidP="009C04E7">
            <w:pPr>
              <w:pStyle w:val="Corptext"/>
              <w:numPr>
                <w:ilvl w:val="0"/>
                <w:numId w:val="31"/>
              </w:numPr>
              <w:jc w:val="left"/>
              <w:rPr>
                <w:rFonts w:ascii="Times New Roman" w:hAnsi="Times New Roman"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bugete locale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</w:pPr>
          </w:p>
        </w:tc>
      </w:tr>
      <w:tr w:rsidR="00277CFA" w:rsidRPr="00277CFA" w:rsidTr="00F40867">
        <w:trPr>
          <w:trHeight w:val="604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  <w:bCs/>
              </w:rPr>
            </w:pPr>
            <w:r w:rsidRPr="00277CFA">
              <w:rPr>
                <w:b/>
              </w:rPr>
              <w:lastRenderedPageBreak/>
              <w:t>Propuneri pentru acoperirea creşterii cheltuielilor bugetare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277CFA" w:rsidRPr="00277CFA" w:rsidTr="00F40867">
        <w:trPr>
          <w:trHeight w:val="149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  <w:bCs/>
              </w:rPr>
            </w:pPr>
            <w:r w:rsidRPr="00277CFA">
              <w:rPr>
                <w:b/>
              </w:rPr>
              <w:t>Propuneri pentru a compensa reducerea veniturilor bugetare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rPr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277CFA" w:rsidRPr="00277CFA" w:rsidTr="00F40867">
        <w:trPr>
          <w:trHeight w:val="149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6"/>
              </w:numPr>
              <w:ind w:left="0" w:firstLine="0"/>
              <w:jc w:val="both"/>
              <w:rPr>
                <w:b/>
                <w:bCs/>
              </w:rPr>
            </w:pPr>
            <w:r w:rsidRPr="00277CFA">
              <w:rPr>
                <w:b/>
              </w:rPr>
              <w:t xml:space="preserve">Calcule detaliate privind fundamentarea modificărilor veniturilor şi/sau cheltuielilor bugetare </w:t>
            </w:r>
          </w:p>
        </w:tc>
        <w:tc>
          <w:tcPr>
            <w:tcW w:w="1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7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center"/>
              <w:rPr>
                <w:b/>
                <w:bCs/>
              </w:rPr>
            </w:pPr>
          </w:p>
        </w:tc>
      </w:tr>
      <w:tr w:rsidR="00277CFA" w:rsidRPr="00277CFA" w:rsidTr="008D4F56">
        <w:trPr>
          <w:trHeight w:val="332"/>
        </w:trPr>
        <w:tc>
          <w:tcPr>
            <w:tcW w:w="45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6"/>
              </w:numPr>
              <w:ind w:left="0" w:firstLine="0"/>
              <w:jc w:val="both"/>
              <w:rPr>
                <w:bCs/>
              </w:rPr>
            </w:pPr>
            <w:r w:rsidRPr="00277CFA">
              <w:rPr>
                <w:b/>
              </w:rPr>
              <w:t>Alte informaţii</w:t>
            </w:r>
          </w:p>
        </w:tc>
        <w:tc>
          <w:tcPr>
            <w:tcW w:w="548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both"/>
              <w:rPr>
                <w:bCs/>
              </w:rPr>
            </w:pPr>
            <w:r w:rsidRPr="00277CFA">
              <w:rPr>
                <w:bCs/>
              </w:rPr>
              <w:t>Nu au fost identificate</w:t>
            </w:r>
          </w:p>
        </w:tc>
      </w:tr>
      <w:tr w:rsidR="00277CFA" w:rsidRPr="00277CFA" w:rsidTr="008D4F56">
        <w:trPr>
          <w:trHeight w:val="444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snapToGrid w:val="0"/>
              <w:jc w:val="both"/>
              <w:rPr>
                <w:b/>
                <w:bCs/>
              </w:rPr>
            </w:pPr>
            <w:r w:rsidRPr="00277CFA">
              <w:rPr>
                <w:b/>
                <w:bCs/>
              </w:rPr>
              <w:t>Secţiunea a 5-a</w:t>
            </w:r>
          </w:p>
          <w:p w:rsidR="005A0798" w:rsidRPr="00277CFA" w:rsidRDefault="005A0798" w:rsidP="00795F2A">
            <w:pPr>
              <w:snapToGrid w:val="0"/>
              <w:jc w:val="both"/>
              <w:rPr>
                <w:b/>
                <w:bCs/>
              </w:rPr>
            </w:pPr>
            <w:r w:rsidRPr="00277CFA">
              <w:rPr>
                <w:b/>
                <w:bCs/>
              </w:rPr>
              <w:t>Efectele proiectului de act normativ asupra legislaţiei în vigoare</w:t>
            </w:r>
          </w:p>
        </w:tc>
      </w:tr>
      <w:tr w:rsidR="00277CFA" w:rsidRPr="00277CFA" w:rsidTr="008D4F56">
        <w:trPr>
          <w:trHeight w:val="2047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1A1248">
            <w:pPr>
              <w:numPr>
                <w:ilvl w:val="0"/>
                <w:numId w:val="47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Măsuri normative necesare pentru aplicarea prevederilor proiectului de act normativ:</w:t>
            </w:r>
          </w:p>
          <w:p w:rsidR="005A0798" w:rsidRPr="00277CFA" w:rsidRDefault="005A0798" w:rsidP="001A1248">
            <w:pPr>
              <w:pStyle w:val="Corptext"/>
              <w:numPr>
                <w:ilvl w:val="0"/>
                <w:numId w:val="33"/>
              </w:numPr>
              <w:ind w:left="0" w:firstLine="0"/>
              <w:rPr>
                <w:rFonts w:ascii="Times New Roman" w:hAnsi="Times New Roman"/>
                <w:b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acte normative în vigoare ce vor fi modificate sau abrogate, ca urmare a intrării în vigoare a proiectului de act normativ;</w:t>
            </w:r>
          </w:p>
          <w:p w:rsidR="005A0798" w:rsidRPr="00277CFA" w:rsidRDefault="005A0798" w:rsidP="00795F2A">
            <w:pPr>
              <w:pStyle w:val="Corptext"/>
              <w:numPr>
                <w:ilvl w:val="0"/>
                <w:numId w:val="33"/>
              </w:numPr>
              <w:ind w:left="0" w:firstLine="0"/>
              <w:rPr>
                <w:rFonts w:ascii="Times New Roman" w:hAnsi="Times New Roman"/>
                <w:szCs w:val="24"/>
              </w:rPr>
            </w:pPr>
            <w:r w:rsidRPr="00277CFA">
              <w:rPr>
                <w:rFonts w:ascii="Times New Roman" w:hAnsi="Times New Roman"/>
                <w:b/>
                <w:szCs w:val="24"/>
              </w:rPr>
              <w:t>acte normative ce urmează a fi elaborate în vederea implementării noilor dispoziţii.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1A1248">
            <w:pPr>
              <w:rPr>
                <w:bCs/>
              </w:rPr>
            </w:pPr>
          </w:p>
          <w:p w:rsidR="005A0798" w:rsidRPr="00277CFA" w:rsidRDefault="005A0798" w:rsidP="001A1248">
            <w:pPr>
              <w:rPr>
                <w:bCs/>
              </w:rPr>
            </w:pPr>
          </w:p>
          <w:p w:rsidR="005A0798" w:rsidRPr="00277CFA" w:rsidRDefault="005A0798" w:rsidP="001A1248">
            <w:pPr>
              <w:rPr>
                <w:bCs/>
              </w:rPr>
            </w:pPr>
          </w:p>
          <w:p w:rsidR="005A0798" w:rsidRPr="00277CFA" w:rsidRDefault="00433438" w:rsidP="00F40867">
            <w:pPr>
              <w:jc w:val="both"/>
              <w:rPr>
                <w:bCs/>
              </w:rPr>
            </w:pPr>
            <w:r w:rsidRPr="00277CFA">
              <w:rPr>
                <w:bCs/>
              </w:rPr>
              <w:t xml:space="preserve"> </w:t>
            </w:r>
            <w:r w:rsidR="00F40867" w:rsidRPr="00277CFA">
              <w:rPr>
                <w:bCs/>
              </w:rPr>
              <w:t>HG nr.1597/2002 pentru aprobarea normelor metodologice de aplicare a OUG nr.95/2002 privind industria de apărare</w:t>
            </w:r>
          </w:p>
          <w:p w:rsidR="005A0798" w:rsidRPr="00277CFA" w:rsidRDefault="005A0798" w:rsidP="00FB3494">
            <w:pPr>
              <w:rPr>
                <w:bCs/>
              </w:rPr>
            </w:pPr>
          </w:p>
          <w:p w:rsidR="005A0798" w:rsidRPr="00277CFA" w:rsidRDefault="005A0798" w:rsidP="00073252"/>
        </w:tc>
      </w:tr>
      <w:tr w:rsidR="00277CFA" w:rsidRPr="00277CFA" w:rsidTr="009C04E7">
        <w:trPr>
          <w:trHeight w:val="98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9C04E7">
            <w:pPr>
              <w:tabs>
                <w:tab w:val="left" w:pos="360"/>
              </w:tabs>
              <w:jc w:val="both"/>
              <w:rPr>
                <w:b/>
              </w:rPr>
            </w:pPr>
            <w:r w:rsidRPr="00277CFA">
              <w:rPr>
                <w:b/>
                <w:lang w:val="it-IT"/>
              </w:rPr>
              <w:t>1^1. Compatibilitatea proiectului de act normativ cu legisla</w:t>
            </w:r>
            <w:r w:rsidRPr="00277CFA">
              <w:rPr>
                <w:b/>
              </w:rPr>
              <w:t>ţia în domeniul achiziţiilor publice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525EB">
            <w:pPr>
              <w:spacing w:after="120"/>
              <w:jc w:val="both"/>
            </w:pPr>
          </w:p>
          <w:p w:rsidR="005A0798" w:rsidRPr="00277CFA" w:rsidRDefault="005A0798" w:rsidP="007525EB">
            <w:pPr>
              <w:spacing w:after="120"/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7"/>
              </w:numPr>
              <w:ind w:left="0" w:firstLine="0"/>
              <w:jc w:val="both"/>
            </w:pPr>
            <w:r w:rsidRPr="00277CFA">
              <w:rPr>
                <w:b/>
              </w:rPr>
              <w:t>Conformitatea proiectului de act normativ cu legislaţia comunitară în cazul proiectelor ce transpun prevederi comunitare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pPr>
              <w:jc w:val="both"/>
            </w:pPr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524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7"/>
              </w:numPr>
              <w:ind w:left="0" w:firstLine="0"/>
              <w:jc w:val="both"/>
            </w:pPr>
            <w:r w:rsidRPr="00277CFA">
              <w:rPr>
                <w:b/>
              </w:rPr>
              <w:t>Măsuri normative necesare aplicării directe a actelor normative comunitare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571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7"/>
              </w:numPr>
              <w:ind w:left="0" w:firstLine="0"/>
              <w:jc w:val="both"/>
            </w:pPr>
            <w:r w:rsidRPr="00277CFA">
              <w:rPr>
                <w:b/>
              </w:rPr>
              <w:t>Hotărâri ale Curţii de Justiţie a Uniunii Europene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7"/>
              </w:numPr>
              <w:ind w:left="0" w:firstLine="0"/>
              <w:jc w:val="both"/>
            </w:pPr>
            <w:r w:rsidRPr="00277CFA">
              <w:rPr>
                <w:b/>
              </w:rPr>
              <w:t>Alte acte normative şi/sau documente internaţionale din care decurg angajamente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r w:rsidRPr="00277CFA">
              <w:t>Nu au fost identificate.</w:t>
            </w:r>
          </w:p>
        </w:tc>
      </w:tr>
      <w:tr w:rsidR="00277CFA" w:rsidRPr="00277CFA" w:rsidTr="008D4F56">
        <w:trPr>
          <w:cantSplit/>
          <w:trHeight w:val="351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8D4F56">
            <w:pPr>
              <w:numPr>
                <w:ilvl w:val="0"/>
                <w:numId w:val="47"/>
              </w:numPr>
              <w:ind w:left="0" w:firstLine="0"/>
              <w:jc w:val="both"/>
              <w:rPr>
                <w:b/>
                <w:bCs/>
              </w:rPr>
            </w:pPr>
            <w:r w:rsidRPr="00277CFA">
              <w:rPr>
                <w:b/>
              </w:rPr>
              <w:t>Alte informaţii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rPr>
                <w:bCs/>
              </w:rPr>
            </w:pPr>
            <w:r w:rsidRPr="00277CFA">
              <w:rPr>
                <w:bCs/>
              </w:rPr>
              <w:t>Nu au fost identificate.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610CBA">
            <w:pPr>
              <w:pStyle w:val="Titlu1"/>
              <w:tabs>
                <w:tab w:val="num" w:pos="432"/>
              </w:tabs>
              <w:suppressAutoHyphens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A0798" w:rsidRPr="00277CFA" w:rsidRDefault="005A0798" w:rsidP="00610CBA">
            <w:pPr>
              <w:pStyle w:val="Titlu1"/>
              <w:tabs>
                <w:tab w:val="num" w:pos="432"/>
              </w:tabs>
              <w:suppressAutoHyphens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Secţiunea a 6-a</w:t>
            </w:r>
          </w:p>
          <w:p w:rsidR="005A0798" w:rsidRPr="00277CFA" w:rsidRDefault="005A0798" w:rsidP="00795F2A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Consultările efectuate în vederea elaborării proiectului de act normativ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8"/>
              </w:numPr>
              <w:ind w:left="0" w:firstLine="0"/>
              <w:jc w:val="both"/>
            </w:pPr>
            <w:r w:rsidRPr="00277CFA">
              <w:rPr>
                <w:b/>
              </w:rPr>
              <w:t>Informaţii privind procesul de consultare cu organizaţii neguvernamentale, institute de cercetare şi alte organisme implicate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jc w:val="both"/>
            </w:pPr>
            <w:r w:rsidRPr="00277CFA">
              <w:t>Nu au fost identificate</w:t>
            </w:r>
          </w:p>
        </w:tc>
      </w:tr>
      <w:tr w:rsidR="00277CFA" w:rsidRPr="00277CFA" w:rsidTr="008D4F56">
        <w:trPr>
          <w:cantSplit/>
          <w:trHeight w:val="893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8"/>
              </w:numPr>
              <w:ind w:left="0" w:firstLine="0"/>
              <w:jc w:val="both"/>
            </w:pPr>
            <w:r w:rsidRPr="00277CFA">
              <w:rPr>
                <w:b/>
              </w:rPr>
              <w:t>Fundamentarea alegerii organizaţiilor cu care a avut loc consultarea, precum şi a modului în care activitatea acestor organizaţii este legată de obiectul proiectului de act normativ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795F2A"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8"/>
              </w:numPr>
              <w:ind w:left="0" w:firstLine="0"/>
              <w:jc w:val="both"/>
            </w:pPr>
            <w:r w:rsidRPr="00277CFA">
              <w:rPr>
                <w:b/>
              </w:rPr>
              <w:lastRenderedPageBreak/>
              <w:t>Consultările organizate cu autorităţile administraţiei publice locale, în situaţia în care proiectul de act normativ are ca obiect activităţi ale acestor autorităţi, în condiţiile Hotărârii Guvernului nr. 521/2005 privind procedura de consultare a structurilor asociative ale autorităţilor administraţiei publice locale la elaborarea proiectelor de acte normative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pPr>
              <w:rPr>
                <w:bCs/>
              </w:rPr>
            </w:pPr>
            <w:r w:rsidRPr="00277CFA">
              <w:rPr>
                <w:bCs/>
              </w:rPr>
              <w:t>Proiectul de act normativ nu se referă la acest subiect.</w:t>
            </w:r>
          </w:p>
          <w:p w:rsidR="00824A5E" w:rsidRPr="00277CFA" w:rsidRDefault="00824A5E" w:rsidP="00795F2A">
            <w:pPr>
              <w:rPr>
                <w:bCs/>
              </w:rPr>
            </w:pPr>
          </w:p>
          <w:p w:rsidR="00824A5E" w:rsidRPr="00277CFA" w:rsidRDefault="00824A5E" w:rsidP="00795F2A">
            <w:pPr>
              <w:rPr>
                <w:bCs/>
              </w:rPr>
            </w:pPr>
          </w:p>
          <w:p w:rsidR="00824A5E" w:rsidRPr="00277CFA" w:rsidRDefault="00824A5E" w:rsidP="00795F2A">
            <w:pPr>
              <w:rPr>
                <w:bCs/>
              </w:rPr>
            </w:pPr>
          </w:p>
          <w:p w:rsidR="00824A5E" w:rsidRPr="00277CFA" w:rsidRDefault="00824A5E" w:rsidP="00795F2A">
            <w:pPr>
              <w:rPr>
                <w:bCs/>
              </w:rPr>
            </w:pPr>
          </w:p>
          <w:p w:rsidR="00824A5E" w:rsidRPr="00277CFA" w:rsidRDefault="00824A5E" w:rsidP="00795F2A">
            <w:pPr>
              <w:rPr>
                <w:bCs/>
              </w:rPr>
            </w:pPr>
          </w:p>
          <w:p w:rsidR="00824A5E" w:rsidRPr="00277CFA" w:rsidRDefault="00824A5E" w:rsidP="00795F2A"/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9C04E7">
            <w:pPr>
              <w:numPr>
                <w:ilvl w:val="0"/>
                <w:numId w:val="48"/>
              </w:numPr>
              <w:ind w:left="0" w:firstLine="0"/>
              <w:jc w:val="both"/>
            </w:pPr>
            <w:r w:rsidRPr="00277CFA">
              <w:rPr>
                <w:b/>
              </w:rPr>
              <w:t>Consultările desfăşurate în cadrul consiliilor interministeriale, în conformitate cu prevederile Hotărârii Guvernului nr. 750/2005 privind constituirea consiliilor interministeriale permanente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pPr>
              <w:rPr>
                <w:bCs/>
              </w:rPr>
            </w:pPr>
          </w:p>
          <w:p w:rsidR="005A0798" w:rsidRPr="00277CFA" w:rsidRDefault="005A0798" w:rsidP="00795F2A">
            <w:r w:rsidRPr="00277CFA">
              <w:rPr>
                <w:bCs/>
              </w:rPr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149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8D4F56">
            <w:pPr>
              <w:numPr>
                <w:ilvl w:val="0"/>
                <w:numId w:val="48"/>
              </w:numPr>
              <w:ind w:left="0" w:firstLine="0"/>
              <w:jc w:val="both"/>
              <w:rPr>
                <w:b/>
              </w:rPr>
            </w:pPr>
            <w:r w:rsidRPr="00277CFA">
              <w:rPr>
                <w:b/>
              </w:rPr>
              <w:t>Informaţii privind avizarea de către:</w:t>
            </w:r>
          </w:p>
          <w:p w:rsidR="005A0798" w:rsidRPr="00277CFA" w:rsidRDefault="005A0798" w:rsidP="00795F2A">
            <w:pPr>
              <w:numPr>
                <w:ilvl w:val="0"/>
                <w:numId w:val="21"/>
              </w:numPr>
              <w:tabs>
                <w:tab w:val="clear" w:pos="720"/>
              </w:tabs>
              <w:suppressAutoHyphens/>
              <w:ind w:left="0" w:firstLine="0"/>
              <w:rPr>
                <w:b/>
              </w:rPr>
            </w:pPr>
            <w:r w:rsidRPr="00277CFA">
              <w:rPr>
                <w:b/>
              </w:rPr>
              <w:t>Consiliul Legislativ</w:t>
            </w:r>
          </w:p>
          <w:p w:rsidR="005A0798" w:rsidRPr="00277CFA" w:rsidRDefault="005A0798" w:rsidP="00795F2A">
            <w:pPr>
              <w:numPr>
                <w:ilvl w:val="0"/>
                <w:numId w:val="21"/>
              </w:numPr>
              <w:tabs>
                <w:tab w:val="clear" w:pos="720"/>
              </w:tabs>
              <w:suppressAutoHyphens/>
              <w:ind w:left="0" w:firstLine="0"/>
              <w:rPr>
                <w:b/>
              </w:rPr>
            </w:pPr>
            <w:r w:rsidRPr="00277CFA">
              <w:rPr>
                <w:b/>
              </w:rPr>
              <w:t>Consiliul Suprem de Apărare a Ţării</w:t>
            </w:r>
          </w:p>
          <w:p w:rsidR="005A0798" w:rsidRPr="00277CFA" w:rsidRDefault="005A0798" w:rsidP="00795F2A">
            <w:pPr>
              <w:numPr>
                <w:ilvl w:val="0"/>
                <w:numId w:val="21"/>
              </w:numPr>
              <w:tabs>
                <w:tab w:val="clear" w:pos="720"/>
              </w:tabs>
              <w:suppressAutoHyphens/>
              <w:ind w:left="0" w:firstLine="0"/>
              <w:rPr>
                <w:b/>
              </w:rPr>
            </w:pPr>
            <w:r w:rsidRPr="00277CFA">
              <w:rPr>
                <w:b/>
              </w:rPr>
              <w:t>Consiliul Economic şi Social</w:t>
            </w:r>
          </w:p>
          <w:p w:rsidR="005A0798" w:rsidRPr="00277CFA" w:rsidRDefault="005A0798" w:rsidP="00795F2A">
            <w:pPr>
              <w:numPr>
                <w:ilvl w:val="0"/>
                <w:numId w:val="21"/>
              </w:numPr>
              <w:tabs>
                <w:tab w:val="clear" w:pos="720"/>
              </w:tabs>
              <w:suppressAutoHyphens/>
              <w:ind w:left="0" w:firstLine="0"/>
              <w:rPr>
                <w:b/>
              </w:rPr>
            </w:pPr>
            <w:r w:rsidRPr="00277CFA">
              <w:rPr>
                <w:b/>
              </w:rPr>
              <w:t>Consiliul Concurenţei</w:t>
            </w:r>
          </w:p>
          <w:p w:rsidR="005A0798" w:rsidRPr="00277CFA" w:rsidRDefault="005A0798" w:rsidP="009C04E7">
            <w:pPr>
              <w:numPr>
                <w:ilvl w:val="0"/>
                <w:numId w:val="21"/>
              </w:numPr>
              <w:tabs>
                <w:tab w:val="clear" w:pos="720"/>
              </w:tabs>
              <w:suppressAutoHyphens/>
              <w:ind w:left="0" w:firstLine="0"/>
              <w:rPr>
                <w:bCs/>
              </w:rPr>
            </w:pPr>
            <w:r w:rsidRPr="00277CFA">
              <w:rPr>
                <w:b/>
              </w:rPr>
              <w:t>Curtea de Conturi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4A6981">
            <w:pPr>
              <w:jc w:val="both"/>
              <w:rPr>
                <w:bCs/>
              </w:rPr>
            </w:pPr>
          </w:p>
          <w:p w:rsidR="005A0798" w:rsidRPr="00277CFA" w:rsidRDefault="005A0798" w:rsidP="004A6981">
            <w:pPr>
              <w:jc w:val="both"/>
              <w:rPr>
                <w:bCs/>
              </w:rPr>
            </w:pPr>
          </w:p>
          <w:p w:rsidR="005A0798" w:rsidRPr="00277CFA" w:rsidRDefault="005A0798" w:rsidP="004A6981">
            <w:pPr>
              <w:jc w:val="both"/>
              <w:rPr>
                <w:bCs/>
              </w:rPr>
            </w:pPr>
          </w:p>
          <w:p w:rsidR="005A0798" w:rsidRPr="00277CFA" w:rsidRDefault="005A0798" w:rsidP="004A6981">
            <w:pPr>
              <w:jc w:val="both"/>
            </w:pPr>
            <w:r w:rsidRPr="00277CFA">
              <w:rPr>
                <w:bCs/>
              </w:rPr>
              <w:t xml:space="preserve">Se va solicita avizul  Consiliul Legislativ </w:t>
            </w:r>
          </w:p>
        </w:tc>
      </w:tr>
      <w:tr w:rsidR="00277CFA" w:rsidRPr="00277CFA" w:rsidTr="008D4F56">
        <w:trPr>
          <w:cantSplit/>
          <w:trHeight w:val="316"/>
        </w:trPr>
        <w:tc>
          <w:tcPr>
            <w:tcW w:w="44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8D4F56">
            <w:pPr>
              <w:numPr>
                <w:ilvl w:val="0"/>
                <w:numId w:val="48"/>
              </w:numPr>
              <w:ind w:left="0" w:firstLine="0"/>
              <w:jc w:val="both"/>
            </w:pPr>
            <w:r w:rsidRPr="00277CFA">
              <w:rPr>
                <w:b/>
              </w:rPr>
              <w:t>Alte informaţii</w:t>
            </w:r>
          </w:p>
        </w:tc>
        <w:tc>
          <w:tcPr>
            <w:tcW w:w="562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rPr>
                <w:b/>
                <w:bCs/>
              </w:rPr>
            </w:pPr>
            <w:r w:rsidRPr="00277CFA">
              <w:rPr>
                <w:bCs/>
              </w:rPr>
              <w:t>Nu au fost identificate</w:t>
            </w:r>
          </w:p>
        </w:tc>
      </w:tr>
      <w:tr w:rsidR="005A0798" w:rsidRPr="00277CFA" w:rsidTr="008D4F56">
        <w:trPr>
          <w:cantSplit/>
          <w:trHeight w:val="497"/>
        </w:trPr>
        <w:tc>
          <w:tcPr>
            <w:tcW w:w="100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795F2A">
            <w:pPr>
              <w:pStyle w:val="Titlu1"/>
              <w:spacing w:before="0" w:after="0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</w:rPr>
            </w:pPr>
          </w:p>
          <w:p w:rsidR="005A0798" w:rsidRPr="00277CFA" w:rsidRDefault="005A0798" w:rsidP="00795F2A">
            <w:pPr>
              <w:pStyle w:val="Titlu1"/>
              <w:spacing w:before="0" w:after="0"/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bCs w:val="0"/>
                <w:kern w:val="0"/>
                <w:sz w:val="24"/>
                <w:szCs w:val="24"/>
              </w:rPr>
              <w:t>Secţiunea a 7-a</w:t>
            </w:r>
          </w:p>
          <w:p w:rsidR="005A0798" w:rsidRPr="00277CFA" w:rsidRDefault="005A0798" w:rsidP="00795F2A">
            <w:pPr>
              <w:rPr>
                <w:b/>
              </w:rPr>
            </w:pPr>
            <w:r w:rsidRPr="00277CFA">
              <w:rPr>
                <w:b/>
              </w:rPr>
              <w:t>Activităţi de informare publică privind elaborarea şi implementarea proiectului de act normativ</w:t>
            </w:r>
          </w:p>
          <w:p w:rsidR="00824A5E" w:rsidRPr="00277CFA" w:rsidRDefault="00824A5E" w:rsidP="00795F2A"/>
        </w:tc>
      </w:tr>
    </w:tbl>
    <w:p w:rsidR="005A0798" w:rsidRPr="00277CFA" w:rsidRDefault="005A0798" w:rsidP="00306AA8">
      <w:pPr>
        <w:rPr>
          <w:vanish/>
        </w:rPr>
      </w:pPr>
    </w:p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28"/>
        <w:gridCol w:w="1503"/>
        <w:gridCol w:w="4134"/>
      </w:tblGrid>
      <w:tr w:rsidR="00277CFA" w:rsidRPr="00277CFA" w:rsidTr="008D4F56">
        <w:trPr>
          <w:cantSplit/>
          <w:trHeight w:val="145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jc w:val="both"/>
              <w:rPr>
                <w:b/>
              </w:rPr>
            </w:pPr>
            <w:r w:rsidRPr="00277CFA">
              <w:rPr>
                <w:b/>
              </w:rPr>
              <w:t xml:space="preserve">1. Informarea societăţii civile cu privire la necesitatea elaborării proiectului de act normativ </w:t>
            </w:r>
          </w:p>
          <w:p w:rsidR="005A0798" w:rsidRPr="00277CFA" w:rsidRDefault="005A0798" w:rsidP="001A1248">
            <w:pPr>
              <w:jc w:val="both"/>
              <w:rPr>
                <w:b/>
              </w:rPr>
            </w:pPr>
          </w:p>
        </w:tc>
        <w:tc>
          <w:tcPr>
            <w:tcW w:w="5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1A1248">
            <w:pPr>
              <w:jc w:val="both"/>
            </w:pPr>
            <w:r w:rsidRPr="00277CFA">
              <w:t>Proiectul de act normativ se supune dezbaterii publice, prin afişare pe pagina de Internet a Ministerului Economiei</w:t>
            </w:r>
          </w:p>
        </w:tc>
      </w:tr>
      <w:tr w:rsidR="00277CFA" w:rsidRPr="00277CFA" w:rsidTr="008D4F56">
        <w:trPr>
          <w:cantSplit/>
          <w:trHeight w:val="145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A0798" w:rsidRPr="00277CFA" w:rsidRDefault="005A0798" w:rsidP="001A1248">
            <w:pPr>
              <w:jc w:val="both"/>
              <w:rPr>
                <w:b/>
              </w:rPr>
            </w:pPr>
            <w:r w:rsidRPr="00277CFA">
              <w:rPr>
                <w:b/>
              </w:rPr>
              <w:t>2. Informarea societăţii civile cu privire la eventualul impact asupra mediului în urma implementării proiectului de act normativ, precum şi efectele asupra sănătăţii şi securităţii cetăţenilor sau diversităţii biologice</w:t>
            </w:r>
          </w:p>
        </w:tc>
        <w:tc>
          <w:tcPr>
            <w:tcW w:w="5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1A1248">
            <w:r w:rsidRPr="00277CFA">
              <w:t>Proiectul de act normativ nu se referă la acest subiect.</w:t>
            </w:r>
          </w:p>
        </w:tc>
      </w:tr>
      <w:tr w:rsidR="00277CFA" w:rsidRPr="00277CFA" w:rsidTr="008D4F56">
        <w:trPr>
          <w:cantSplit/>
          <w:trHeight w:val="511"/>
        </w:trPr>
        <w:tc>
          <w:tcPr>
            <w:tcW w:w="4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1A1248">
            <w:r w:rsidRPr="00277CFA">
              <w:t>3</w:t>
            </w:r>
            <w:r w:rsidRPr="00277CFA">
              <w:rPr>
                <w:b/>
              </w:rPr>
              <w:t>. Alte informaţii</w:t>
            </w:r>
          </w:p>
        </w:tc>
        <w:tc>
          <w:tcPr>
            <w:tcW w:w="563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1A1248">
            <w:pPr>
              <w:jc w:val="both"/>
            </w:pPr>
            <w:r w:rsidRPr="00277CFA">
              <w:t>Au fost respectate dispoziţiile Legii nr. 52/2003 privind transparenţa decizională în administraţia publică</w:t>
            </w:r>
          </w:p>
          <w:p w:rsidR="00824A5E" w:rsidRPr="00277CFA" w:rsidRDefault="00824A5E" w:rsidP="001A1248">
            <w:pPr>
              <w:jc w:val="both"/>
            </w:pPr>
          </w:p>
        </w:tc>
      </w:tr>
      <w:tr w:rsidR="00277CFA" w:rsidRPr="00277CFA" w:rsidTr="008D4F56">
        <w:trPr>
          <w:cantSplit/>
          <w:trHeight w:val="145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A0798" w:rsidRPr="00277CFA" w:rsidRDefault="005A0798" w:rsidP="001A1248">
            <w:pPr>
              <w:pStyle w:val="Titlu1"/>
              <w:tabs>
                <w:tab w:val="num" w:pos="432"/>
              </w:tabs>
              <w:suppressAutoHyphens/>
              <w:snapToGrid w:val="0"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Secţiunea a 8-a</w:t>
            </w:r>
          </w:p>
          <w:p w:rsidR="005A0798" w:rsidRPr="00277CFA" w:rsidRDefault="005A0798" w:rsidP="001A1248">
            <w:pPr>
              <w:pStyle w:val="Titlu1"/>
              <w:tabs>
                <w:tab w:val="num" w:pos="432"/>
              </w:tabs>
              <w:suppressAutoHyphens/>
              <w:spacing w:before="0" w:after="0"/>
              <w:ind w:left="432" w:hanging="432"/>
              <w:rPr>
                <w:rFonts w:ascii="Times New Roman" w:hAnsi="Times New Roman" w:cs="Times New Roman"/>
                <w:sz w:val="24"/>
                <w:szCs w:val="24"/>
              </w:rPr>
            </w:pPr>
            <w:r w:rsidRPr="00277CFA">
              <w:rPr>
                <w:rFonts w:ascii="Times New Roman" w:hAnsi="Times New Roman" w:cs="Times New Roman"/>
                <w:sz w:val="24"/>
                <w:szCs w:val="24"/>
              </w:rPr>
              <w:t>Măsuri de implementare</w:t>
            </w:r>
          </w:p>
          <w:p w:rsidR="00824A5E" w:rsidRPr="00277CFA" w:rsidRDefault="00824A5E" w:rsidP="00824A5E"/>
        </w:tc>
      </w:tr>
      <w:tr w:rsidR="00277CFA" w:rsidRPr="00277CFA" w:rsidTr="008D4F56">
        <w:trPr>
          <w:cantSplit/>
          <w:trHeight w:val="1131"/>
        </w:trPr>
        <w:tc>
          <w:tcPr>
            <w:tcW w:w="5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E75DE1">
            <w:pPr>
              <w:jc w:val="both"/>
              <w:rPr>
                <w:b/>
              </w:rPr>
            </w:pPr>
            <w:r w:rsidRPr="00277CFA">
              <w:rPr>
                <w:b/>
              </w:rPr>
              <w:t>1. Măsuri de punere în aplicare a proiectului de act normativ de către autorităţile administraţiei publice centrale şi/sau locale - înfiinţarea unor noi organisme sau extinderea competenţelor instituţiilor existente</w:t>
            </w:r>
          </w:p>
          <w:p w:rsidR="005A0798" w:rsidRPr="00277CFA" w:rsidRDefault="005A0798" w:rsidP="001A1248"/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824A5E">
            <w:pPr>
              <w:jc w:val="both"/>
            </w:pPr>
            <w:r w:rsidRPr="00277CFA">
              <w:t>Proiectul urmează a fi avizat de către Ministerul Apărării Na</w:t>
            </w:r>
            <w:r w:rsidRPr="00277CFA">
              <w:rPr>
                <w:rFonts w:ascii="Cambria Math" w:hAnsi="Cambria Math" w:cs="Cambria Math"/>
              </w:rPr>
              <w:t>ț</w:t>
            </w:r>
            <w:r w:rsidRPr="00277CFA">
              <w:t>ionale, Ministerul Afacerilor Interne, ANRSPS, Serviciul Român de Informa</w:t>
            </w:r>
            <w:r w:rsidRPr="00277CFA">
              <w:rPr>
                <w:rFonts w:ascii="Cambria Math" w:hAnsi="Cambria Math" w:cs="Cambria Math"/>
              </w:rPr>
              <w:t>ț</w:t>
            </w:r>
            <w:r w:rsidRPr="00277CFA">
              <w:t xml:space="preserve">ii, Ministerul Justiţiei, </w:t>
            </w:r>
          </w:p>
        </w:tc>
      </w:tr>
      <w:tr w:rsidR="005A0798" w:rsidRPr="00277CFA" w:rsidTr="008D4F56">
        <w:trPr>
          <w:cantSplit/>
          <w:trHeight w:val="324"/>
        </w:trPr>
        <w:tc>
          <w:tcPr>
            <w:tcW w:w="5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A0798" w:rsidRPr="00277CFA" w:rsidRDefault="005A0798" w:rsidP="001A1248">
            <w:pPr>
              <w:rPr>
                <w:b/>
              </w:rPr>
            </w:pPr>
            <w:r w:rsidRPr="00277CFA">
              <w:rPr>
                <w:b/>
              </w:rPr>
              <w:t>2. Alte informaţii</w:t>
            </w:r>
          </w:p>
        </w:tc>
        <w:tc>
          <w:tcPr>
            <w:tcW w:w="4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A0798" w:rsidRPr="00277CFA" w:rsidRDefault="005A0798" w:rsidP="001A1248">
            <w:pPr>
              <w:snapToGrid w:val="0"/>
              <w:rPr>
                <w:bCs/>
              </w:rPr>
            </w:pPr>
            <w:r w:rsidRPr="00277CFA">
              <w:rPr>
                <w:bCs/>
              </w:rPr>
              <w:t>Nu au fost identificate</w:t>
            </w:r>
          </w:p>
        </w:tc>
      </w:tr>
    </w:tbl>
    <w:p w:rsidR="004136AE" w:rsidRPr="00277CFA" w:rsidRDefault="004136AE" w:rsidP="00C67092">
      <w:pPr>
        <w:autoSpaceDE w:val="0"/>
        <w:autoSpaceDN w:val="0"/>
        <w:adjustRightInd w:val="0"/>
        <w:jc w:val="both"/>
      </w:pPr>
    </w:p>
    <w:p w:rsidR="00824A5E" w:rsidRPr="00277CFA" w:rsidRDefault="00824A5E" w:rsidP="00C67092">
      <w:pPr>
        <w:autoSpaceDE w:val="0"/>
        <w:autoSpaceDN w:val="0"/>
        <w:adjustRightInd w:val="0"/>
        <w:jc w:val="both"/>
      </w:pPr>
    </w:p>
    <w:p w:rsidR="005A0798" w:rsidRPr="00277CFA" w:rsidRDefault="009C04E7" w:rsidP="004136AE">
      <w:pPr>
        <w:autoSpaceDE w:val="0"/>
        <w:autoSpaceDN w:val="0"/>
        <w:adjustRightInd w:val="0"/>
        <w:jc w:val="both"/>
      </w:pPr>
      <w:r w:rsidRPr="00277CFA">
        <w:t>Față</w:t>
      </w:r>
      <w:r w:rsidR="005A0798" w:rsidRPr="00277CFA">
        <w:t xml:space="preserve"> de cele prezentate mai sus, în temeiul </w:t>
      </w:r>
      <w:r w:rsidR="0026027C" w:rsidRPr="00277CFA">
        <w:t xml:space="preserve">art. 108 din Constituție şi al </w:t>
      </w:r>
      <w:r w:rsidR="0026027C" w:rsidRPr="00277CFA">
        <w:rPr>
          <w:b/>
        </w:rPr>
        <w:t>art. 7 alin. (2)</w:t>
      </w:r>
      <w:r w:rsidR="00616D76" w:rsidRPr="00277CFA">
        <w:rPr>
          <w:b/>
        </w:rPr>
        <w:t>,</w:t>
      </w:r>
      <w:r w:rsidR="00616D76" w:rsidRPr="00277CFA">
        <w:t xml:space="preserve"> </w:t>
      </w:r>
      <w:r w:rsidR="00616D76" w:rsidRPr="00277CFA">
        <w:rPr>
          <w:b/>
        </w:rPr>
        <w:t xml:space="preserve">art.3 lit.e) şi x), art.8, </w:t>
      </w:r>
      <w:r w:rsidR="00600030" w:rsidRPr="00277CFA">
        <w:rPr>
          <w:b/>
        </w:rPr>
        <w:t xml:space="preserve">art.9, </w:t>
      </w:r>
      <w:r w:rsidR="00616D76" w:rsidRPr="00277CFA">
        <w:rPr>
          <w:b/>
        </w:rPr>
        <w:t>art.10 şi art.15</w:t>
      </w:r>
      <w:r w:rsidR="0026027C" w:rsidRPr="00277CFA">
        <w:t xml:space="preserve"> din Legea nr 232/2016 privind industria națională de apărare, precum şi pentru modificarea şi completarea unor acte normative</w:t>
      </w:r>
      <w:r w:rsidR="005A0798" w:rsidRPr="00277CFA">
        <w:t xml:space="preserve">, a fost elaborat proiectul de </w:t>
      </w:r>
      <w:r w:rsidR="00C67092" w:rsidRPr="00277CFA">
        <w:rPr>
          <w:b/>
        </w:rPr>
        <w:t>Hotărâre a Guvernului pentru aprobarea Normelor metodologice de aplicare a Legii nr</w:t>
      </w:r>
      <w:r w:rsidRPr="00277CFA">
        <w:rPr>
          <w:b/>
        </w:rPr>
        <w:t>.</w:t>
      </w:r>
      <w:r w:rsidR="00C67092" w:rsidRPr="00277CFA">
        <w:rPr>
          <w:b/>
        </w:rPr>
        <w:t xml:space="preserve"> 232/2016 privind industria </w:t>
      </w:r>
      <w:r w:rsidRPr="00277CFA">
        <w:rPr>
          <w:b/>
        </w:rPr>
        <w:t>națională</w:t>
      </w:r>
      <w:r w:rsidR="00C67092" w:rsidRPr="00277CFA">
        <w:rPr>
          <w:b/>
        </w:rPr>
        <w:t xml:space="preserve"> de apărare, precum şi pentru modificarea şi completarea unor acte normative </w:t>
      </w:r>
      <w:r w:rsidR="005A0798" w:rsidRPr="00277CFA">
        <w:t xml:space="preserve">pe care, dacă </w:t>
      </w:r>
      <w:r w:rsidRPr="00277CFA">
        <w:t>sunteți</w:t>
      </w:r>
      <w:r w:rsidR="005A0798" w:rsidRPr="00277CFA">
        <w:t xml:space="preserve"> de acord, vă rugăm sa-l aprobaţi.</w:t>
      </w:r>
    </w:p>
    <w:p w:rsidR="00433438" w:rsidRPr="00277CFA" w:rsidRDefault="00433438" w:rsidP="004136AE">
      <w:pPr>
        <w:autoSpaceDE w:val="0"/>
        <w:autoSpaceDN w:val="0"/>
        <w:adjustRightInd w:val="0"/>
        <w:jc w:val="both"/>
        <w:rPr>
          <w:b/>
        </w:rPr>
      </w:pPr>
    </w:p>
    <w:p w:rsidR="005A0798" w:rsidRPr="00277CFA" w:rsidRDefault="005A0798" w:rsidP="00B940F7">
      <w:pPr>
        <w:spacing w:after="120"/>
        <w:jc w:val="center"/>
        <w:rPr>
          <w:b/>
        </w:rPr>
      </w:pPr>
      <w:r w:rsidRPr="00277CFA">
        <w:rPr>
          <w:b/>
        </w:rPr>
        <w:t>MINISTRUL ECONOMIEI</w:t>
      </w:r>
    </w:p>
    <w:p w:rsidR="005A0798" w:rsidRPr="00277CFA" w:rsidRDefault="005A0798" w:rsidP="00B940F7">
      <w:pPr>
        <w:jc w:val="center"/>
        <w:rPr>
          <w:b/>
        </w:rPr>
      </w:pPr>
      <w:r w:rsidRPr="00277CFA">
        <w:rPr>
          <w:b/>
        </w:rPr>
        <w:t>Mihai TUDOSE</w:t>
      </w:r>
    </w:p>
    <w:p w:rsidR="00536F1D" w:rsidRPr="00277CFA" w:rsidRDefault="00536F1D" w:rsidP="00B940F7">
      <w:pPr>
        <w:jc w:val="center"/>
        <w:rPr>
          <w:b/>
        </w:rPr>
      </w:pPr>
    </w:p>
    <w:p w:rsidR="009C04E7" w:rsidRPr="00277CFA" w:rsidRDefault="009C04E7" w:rsidP="00B940F7">
      <w:pPr>
        <w:jc w:val="center"/>
        <w:rPr>
          <w:b/>
        </w:rPr>
      </w:pPr>
    </w:p>
    <w:p w:rsidR="004136AE" w:rsidRPr="00277CFA" w:rsidRDefault="004136AE" w:rsidP="00B940F7">
      <w:pPr>
        <w:jc w:val="center"/>
        <w:rPr>
          <w:b/>
        </w:rPr>
      </w:pPr>
    </w:p>
    <w:p w:rsidR="005A0798" w:rsidRPr="00277CFA" w:rsidRDefault="00536F1D" w:rsidP="00B940F7">
      <w:pPr>
        <w:jc w:val="center"/>
        <w:rPr>
          <w:b/>
          <w:u w:val="single"/>
        </w:rPr>
      </w:pPr>
      <w:r w:rsidRPr="00277CFA">
        <w:rPr>
          <w:b/>
          <w:u w:val="single"/>
        </w:rPr>
        <w:t>AVIZ</w:t>
      </w:r>
      <w:r w:rsidR="00511B37" w:rsidRPr="00277CFA">
        <w:rPr>
          <w:b/>
          <w:u w:val="single"/>
        </w:rPr>
        <w:t>EAZĂ</w:t>
      </w:r>
      <w:r w:rsidRPr="00277CFA">
        <w:rPr>
          <w:b/>
          <w:u w:val="single"/>
        </w:rPr>
        <w:t xml:space="preserve"> </w:t>
      </w:r>
    </w:p>
    <w:p w:rsidR="00FC1AF2" w:rsidRPr="00277CFA" w:rsidRDefault="00FC1AF2" w:rsidP="00B940F7">
      <w:pPr>
        <w:jc w:val="center"/>
        <w:rPr>
          <w:b/>
          <w:u w:val="single"/>
        </w:rPr>
      </w:pPr>
    </w:p>
    <w:p w:rsidR="00FC1AF2" w:rsidRPr="00277CFA" w:rsidRDefault="00FC1AF2" w:rsidP="00B940F7">
      <w:pPr>
        <w:jc w:val="center"/>
        <w:rPr>
          <w:b/>
          <w:u w:val="single"/>
        </w:rPr>
      </w:pPr>
    </w:p>
    <w:p w:rsidR="00FC1AF2" w:rsidRPr="00277CFA" w:rsidRDefault="00FC1AF2" w:rsidP="00B940F7">
      <w:pPr>
        <w:jc w:val="center"/>
        <w:rPr>
          <w:b/>
          <w:u w:val="single"/>
        </w:rPr>
      </w:pPr>
    </w:p>
    <w:tbl>
      <w:tblPr>
        <w:tblStyle w:val="Tabelgril"/>
        <w:tblW w:w="9720" w:type="dxa"/>
        <w:tblInd w:w="2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0"/>
        <w:gridCol w:w="5040"/>
      </w:tblGrid>
      <w:tr w:rsidR="00277CFA" w:rsidRPr="00277CFA" w:rsidTr="0026027C">
        <w:trPr>
          <w:trHeight w:val="1349"/>
        </w:trPr>
        <w:tc>
          <w:tcPr>
            <w:tcW w:w="4680" w:type="dxa"/>
          </w:tcPr>
          <w:p w:rsidR="00F311E3" w:rsidRPr="00277CFA" w:rsidRDefault="00FC1AF2" w:rsidP="00F311E3">
            <w:pPr>
              <w:jc w:val="center"/>
              <w:rPr>
                <w:b/>
              </w:rPr>
            </w:pPr>
            <w:r w:rsidRPr="00277CFA">
              <w:rPr>
                <w:b/>
              </w:rPr>
              <w:t>MINISTRUL APĂRĂRII NAŢIONALE</w:t>
            </w:r>
          </w:p>
          <w:p w:rsidR="00F311E3" w:rsidRPr="00277CFA" w:rsidRDefault="00F311E3" w:rsidP="00F311E3">
            <w:pPr>
              <w:jc w:val="center"/>
              <w:rPr>
                <w:b/>
              </w:rPr>
            </w:pPr>
          </w:p>
          <w:p w:rsidR="00FC1AF2" w:rsidRPr="00277CFA" w:rsidRDefault="00FC1AF2" w:rsidP="00F311E3">
            <w:pPr>
              <w:jc w:val="center"/>
              <w:rPr>
                <w:b/>
              </w:rPr>
            </w:pPr>
            <w:r w:rsidRPr="00277CFA">
              <w:rPr>
                <w:b/>
              </w:rPr>
              <w:t>Gabriel -Beniamin  LEŞ</w:t>
            </w: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9C04E7" w:rsidRPr="00277CFA" w:rsidRDefault="009C04E7" w:rsidP="00B940F7">
            <w:pPr>
              <w:jc w:val="center"/>
              <w:rPr>
                <w:b/>
              </w:rPr>
            </w:pPr>
          </w:p>
          <w:p w:rsidR="009C04E7" w:rsidRPr="00277CFA" w:rsidRDefault="009C04E7" w:rsidP="00B940F7">
            <w:pPr>
              <w:jc w:val="center"/>
              <w:rPr>
                <w:b/>
              </w:rPr>
            </w:pPr>
          </w:p>
          <w:p w:rsidR="00F311E3" w:rsidRPr="00277CFA" w:rsidRDefault="00F311E3" w:rsidP="00B940F7">
            <w:pPr>
              <w:jc w:val="center"/>
              <w:rPr>
                <w:b/>
                <w:u w:val="single"/>
              </w:rPr>
            </w:pPr>
          </w:p>
        </w:tc>
        <w:tc>
          <w:tcPr>
            <w:tcW w:w="5040" w:type="dxa"/>
          </w:tcPr>
          <w:p w:rsidR="00FC1AF2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>MINISTRUL AFACERILOR INTERNE</w:t>
            </w:r>
          </w:p>
          <w:p w:rsidR="00F311E3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 xml:space="preserve"> </w:t>
            </w:r>
          </w:p>
          <w:p w:rsidR="00FC1AF2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>Carmen Daniela DAN</w:t>
            </w:r>
          </w:p>
          <w:p w:rsidR="009C04E7" w:rsidRPr="00277CFA" w:rsidRDefault="009C04E7" w:rsidP="00B940F7">
            <w:pPr>
              <w:jc w:val="center"/>
              <w:rPr>
                <w:b/>
              </w:rPr>
            </w:pPr>
          </w:p>
          <w:p w:rsidR="009C04E7" w:rsidRPr="00277CFA" w:rsidRDefault="009C04E7" w:rsidP="00B940F7">
            <w:pPr>
              <w:jc w:val="center"/>
              <w:rPr>
                <w:b/>
                <w:u w:val="single"/>
              </w:rPr>
            </w:pPr>
          </w:p>
        </w:tc>
      </w:tr>
      <w:tr w:rsidR="00277CFA" w:rsidRPr="00277CFA" w:rsidTr="0026027C">
        <w:tc>
          <w:tcPr>
            <w:tcW w:w="4680" w:type="dxa"/>
          </w:tcPr>
          <w:p w:rsidR="00F311E3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 xml:space="preserve">DIRECTORUL SERVICIULUI ROMÂN DE INFORMAŢII      </w:t>
            </w: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FC1AF2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 xml:space="preserve">       </w:t>
            </w:r>
          </w:p>
          <w:p w:rsidR="00FC1AF2" w:rsidRPr="00277CFA" w:rsidRDefault="00FC1AF2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 xml:space="preserve"> Eduard Raul HELLVIG</w:t>
            </w:r>
          </w:p>
          <w:p w:rsidR="009C04E7" w:rsidRPr="00277CFA" w:rsidRDefault="009C04E7" w:rsidP="00B940F7">
            <w:pPr>
              <w:jc w:val="center"/>
              <w:rPr>
                <w:b/>
              </w:rPr>
            </w:pPr>
          </w:p>
          <w:p w:rsidR="009C04E7" w:rsidRPr="00277CFA" w:rsidRDefault="009C04E7" w:rsidP="00B940F7">
            <w:pPr>
              <w:jc w:val="center"/>
              <w:rPr>
                <w:b/>
                <w:u w:val="single"/>
              </w:rPr>
            </w:pPr>
          </w:p>
        </w:tc>
        <w:tc>
          <w:tcPr>
            <w:tcW w:w="5040" w:type="dxa"/>
          </w:tcPr>
          <w:p w:rsidR="00F311E3" w:rsidRPr="00277CFA" w:rsidRDefault="00F311E3" w:rsidP="00F311E3">
            <w:pPr>
              <w:jc w:val="center"/>
              <w:rPr>
                <w:b/>
              </w:rPr>
            </w:pPr>
            <w:r w:rsidRPr="00277CFA">
              <w:rPr>
                <w:b/>
              </w:rPr>
              <w:t>PREŞEDINTE AL ADMINISTRAŢIEI NAŢIONALE A REZERVELOR DE STAT ŞI PROBLEME SPECIALE</w:t>
            </w:r>
          </w:p>
          <w:p w:rsidR="00F311E3" w:rsidRPr="00277CFA" w:rsidRDefault="00F311E3" w:rsidP="00F311E3">
            <w:pPr>
              <w:jc w:val="center"/>
              <w:rPr>
                <w:b/>
              </w:rPr>
            </w:pPr>
          </w:p>
          <w:p w:rsidR="00FC1AF2" w:rsidRPr="00277CFA" w:rsidRDefault="00F311E3" w:rsidP="00F311E3">
            <w:pPr>
              <w:jc w:val="center"/>
              <w:rPr>
                <w:b/>
              </w:rPr>
            </w:pPr>
            <w:r w:rsidRPr="00277CFA">
              <w:rPr>
                <w:b/>
              </w:rPr>
              <w:t>Dorin Sandu VOICU</w:t>
            </w:r>
          </w:p>
          <w:p w:rsidR="00F311E3" w:rsidRPr="00277CFA" w:rsidRDefault="00F311E3" w:rsidP="00F311E3">
            <w:pPr>
              <w:jc w:val="center"/>
              <w:rPr>
                <w:b/>
              </w:rPr>
            </w:pPr>
          </w:p>
          <w:p w:rsidR="009C04E7" w:rsidRPr="00277CFA" w:rsidRDefault="009C04E7" w:rsidP="00F311E3">
            <w:pPr>
              <w:jc w:val="center"/>
              <w:rPr>
                <w:b/>
              </w:rPr>
            </w:pPr>
          </w:p>
          <w:p w:rsidR="009C04E7" w:rsidRPr="00277CFA" w:rsidRDefault="009C04E7" w:rsidP="00F311E3">
            <w:pPr>
              <w:jc w:val="center"/>
              <w:rPr>
                <w:b/>
              </w:rPr>
            </w:pPr>
          </w:p>
          <w:p w:rsidR="00F311E3" w:rsidRPr="00277CFA" w:rsidRDefault="00F311E3" w:rsidP="00F311E3">
            <w:pPr>
              <w:jc w:val="center"/>
              <w:rPr>
                <w:b/>
                <w:u w:val="single"/>
              </w:rPr>
            </w:pPr>
          </w:p>
        </w:tc>
      </w:tr>
      <w:tr w:rsidR="00277CFA" w:rsidRPr="00277CFA" w:rsidTr="0026027C">
        <w:tc>
          <w:tcPr>
            <w:tcW w:w="4680" w:type="dxa"/>
          </w:tcPr>
          <w:p w:rsidR="00FC1AF2" w:rsidRPr="00277CFA" w:rsidRDefault="00FC1AF2" w:rsidP="00B940F7">
            <w:pPr>
              <w:jc w:val="center"/>
              <w:rPr>
                <w:b/>
                <w:u w:val="single"/>
              </w:rPr>
            </w:pPr>
          </w:p>
        </w:tc>
        <w:tc>
          <w:tcPr>
            <w:tcW w:w="5040" w:type="dxa"/>
          </w:tcPr>
          <w:p w:rsidR="00FC1AF2" w:rsidRPr="00277CFA" w:rsidRDefault="00FC1AF2" w:rsidP="00B940F7">
            <w:pPr>
              <w:jc w:val="center"/>
              <w:rPr>
                <w:b/>
                <w:u w:val="single"/>
              </w:rPr>
            </w:pPr>
          </w:p>
        </w:tc>
      </w:tr>
      <w:tr w:rsidR="00FC1AF2" w:rsidRPr="00277CFA" w:rsidTr="0026027C">
        <w:tc>
          <w:tcPr>
            <w:tcW w:w="4680" w:type="dxa"/>
          </w:tcPr>
          <w:p w:rsidR="00FC1AF2" w:rsidRPr="00277CFA" w:rsidRDefault="00F311E3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>MINISTRUL FINAN</w:t>
            </w:r>
            <w:r w:rsidR="0026027C" w:rsidRPr="00277CFA">
              <w:rPr>
                <w:b/>
              </w:rPr>
              <w:t>Ţ</w:t>
            </w:r>
            <w:r w:rsidRPr="00277CFA">
              <w:rPr>
                <w:b/>
              </w:rPr>
              <w:t>ELOR PUBLICE</w:t>
            </w: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F311E3" w:rsidRPr="00277CFA" w:rsidRDefault="00F311E3" w:rsidP="0026027C">
            <w:pPr>
              <w:jc w:val="center"/>
              <w:rPr>
                <w:b/>
                <w:u w:val="single"/>
              </w:rPr>
            </w:pPr>
            <w:r w:rsidRPr="00277CFA">
              <w:rPr>
                <w:b/>
              </w:rPr>
              <w:t>Viorel ŞTEFAN</w:t>
            </w:r>
          </w:p>
        </w:tc>
        <w:tc>
          <w:tcPr>
            <w:tcW w:w="5040" w:type="dxa"/>
          </w:tcPr>
          <w:p w:rsidR="00F311E3" w:rsidRPr="00277CFA" w:rsidRDefault="00F311E3" w:rsidP="00B940F7">
            <w:pPr>
              <w:jc w:val="center"/>
              <w:rPr>
                <w:b/>
              </w:rPr>
            </w:pPr>
            <w:r w:rsidRPr="00277CFA">
              <w:rPr>
                <w:b/>
              </w:rPr>
              <w:t xml:space="preserve">MINISTRUL JUSTIŢIEI </w:t>
            </w: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F311E3" w:rsidRPr="00277CFA" w:rsidRDefault="00F311E3" w:rsidP="00B940F7">
            <w:pPr>
              <w:jc w:val="center"/>
              <w:rPr>
                <w:b/>
              </w:rPr>
            </w:pPr>
          </w:p>
          <w:p w:rsidR="00FC1AF2" w:rsidRPr="00277CFA" w:rsidRDefault="00F311E3" w:rsidP="00B940F7">
            <w:pPr>
              <w:jc w:val="center"/>
              <w:rPr>
                <w:b/>
                <w:u w:val="single"/>
              </w:rPr>
            </w:pPr>
            <w:r w:rsidRPr="00277CFA">
              <w:rPr>
                <w:b/>
              </w:rPr>
              <w:t>Tudorel TOADER</w:t>
            </w:r>
          </w:p>
        </w:tc>
      </w:tr>
    </w:tbl>
    <w:p w:rsidR="00FC1AF2" w:rsidRPr="00277CFA" w:rsidRDefault="00FC1AF2" w:rsidP="00B940F7">
      <w:pPr>
        <w:jc w:val="center"/>
        <w:rPr>
          <w:b/>
          <w:u w:val="single"/>
        </w:rPr>
      </w:pPr>
    </w:p>
    <w:p w:rsidR="005A0798" w:rsidRPr="00277CFA" w:rsidRDefault="005A0798" w:rsidP="00B4309B">
      <w:pPr>
        <w:jc w:val="center"/>
        <w:rPr>
          <w:b/>
        </w:rPr>
      </w:pPr>
    </w:p>
    <w:p w:rsidR="009C04E7" w:rsidRPr="00277CFA" w:rsidRDefault="009C04E7" w:rsidP="00B4309B">
      <w:pPr>
        <w:jc w:val="center"/>
        <w:rPr>
          <w:b/>
        </w:rPr>
      </w:pPr>
    </w:p>
    <w:p w:rsidR="005A0798" w:rsidRPr="00277CFA" w:rsidRDefault="005A0798" w:rsidP="00B4309B">
      <w:pPr>
        <w:rPr>
          <w:b/>
        </w:rPr>
      </w:pPr>
      <w:r w:rsidRPr="00277CFA">
        <w:rPr>
          <w:b/>
        </w:rPr>
        <w:t xml:space="preserve">     </w:t>
      </w:r>
    </w:p>
    <w:p w:rsidR="00BF6F60" w:rsidRPr="00277CFA" w:rsidRDefault="00BF6F60" w:rsidP="00B4309B">
      <w:pPr>
        <w:rPr>
          <w:b/>
        </w:rPr>
      </w:pPr>
    </w:p>
    <w:p w:rsidR="00BF6F60" w:rsidRPr="00277CFA" w:rsidRDefault="00BF6F60" w:rsidP="00B4309B">
      <w:pPr>
        <w:rPr>
          <w:b/>
        </w:rPr>
      </w:pPr>
      <w:bookmarkStart w:id="0" w:name="_GoBack"/>
      <w:bookmarkEnd w:id="0"/>
    </w:p>
    <w:p w:rsidR="00BF6F60" w:rsidRPr="00277CFA" w:rsidRDefault="00BF6F60" w:rsidP="00B4309B">
      <w:pPr>
        <w:rPr>
          <w:b/>
        </w:rPr>
      </w:pPr>
    </w:p>
    <w:sectPr w:rsidR="00BF6F60" w:rsidRPr="00277CFA" w:rsidSect="00063D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567" w:right="851" w:bottom="567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CEC" w:rsidRDefault="00E60CEC">
      <w:r>
        <w:separator/>
      </w:r>
    </w:p>
  </w:endnote>
  <w:endnote w:type="continuationSeparator" w:id="0">
    <w:p w:rsidR="00E60CEC" w:rsidRDefault="00E60C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FrizQuaF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5A0798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297FCE">
    <w:pPr>
      <w:pStyle w:val="Subsol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D62BF">
      <w:rPr>
        <w:noProof/>
      </w:rPr>
      <w:t>5</w:t>
    </w:r>
    <w:r>
      <w:rPr>
        <w:noProof/>
      </w:rPr>
      <w:fldChar w:fldCharType="end"/>
    </w:r>
  </w:p>
  <w:p w:rsidR="005A0798" w:rsidRDefault="005A0798">
    <w:pPr>
      <w:pStyle w:val="Subsol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5A0798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CEC" w:rsidRDefault="00E60CEC">
      <w:r>
        <w:separator/>
      </w:r>
    </w:p>
  </w:footnote>
  <w:footnote w:type="continuationSeparator" w:id="0">
    <w:p w:rsidR="00E60CEC" w:rsidRDefault="00E60C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5A0798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5A0798">
    <w:pPr>
      <w:pStyle w:val="Ante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0798" w:rsidRDefault="005A0798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</w:rPr>
    </w:lvl>
  </w:abstractNum>
  <w:abstractNum w:abstractNumId="3" w15:restartNumberingAfterBreak="0">
    <w:nsid w:val="00F5712E"/>
    <w:multiLevelType w:val="singleLevel"/>
    <w:tmpl w:val="E5BE383E"/>
    <w:lvl w:ilvl="0">
      <w:start w:val="1"/>
      <w:numFmt w:val="lowerRoman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4" w15:restartNumberingAfterBreak="0">
    <w:nsid w:val="05750596"/>
    <w:multiLevelType w:val="hybridMultilevel"/>
    <w:tmpl w:val="FEB61002"/>
    <w:lvl w:ilvl="0" w:tplc="8866355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BB1A16"/>
    <w:multiLevelType w:val="singleLevel"/>
    <w:tmpl w:val="E5BE383E"/>
    <w:lvl w:ilvl="0">
      <w:start w:val="1"/>
      <w:numFmt w:val="lowerRoman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6" w15:restartNumberingAfterBreak="0">
    <w:nsid w:val="0BA97A42"/>
    <w:multiLevelType w:val="hybridMultilevel"/>
    <w:tmpl w:val="25E2BF5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10001488"/>
    <w:multiLevelType w:val="hybridMultilevel"/>
    <w:tmpl w:val="5BCC040A"/>
    <w:lvl w:ilvl="0" w:tplc="6F86C692">
      <w:start w:val="1"/>
      <w:numFmt w:val="decimal"/>
      <w:lvlText w:val="%1."/>
      <w:lvlJc w:val="left"/>
      <w:pPr>
        <w:tabs>
          <w:tab w:val="num" w:pos="340"/>
        </w:tabs>
      </w:pPr>
      <w:rPr>
        <w:rFonts w:cs="Times New Roman"/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400013"/>
    <w:multiLevelType w:val="hybridMultilevel"/>
    <w:tmpl w:val="DF008AEC"/>
    <w:lvl w:ilvl="0" w:tplc="1F80B2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8A0066"/>
    <w:multiLevelType w:val="hybridMultilevel"/>
    <w:tmpl w:val="F6B045DE"/>
    <w:lvl w:ilvl="0" w:tplc="24ECE712">
      <w:start w:val="1"/>
      <w:numFmt w:val="decimal"/>
      <w:lvlText w:val="Art. %1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2A0F2CBB"/>
    <w:multiLevelType w:val="hybridMultilevel"/>
    <w:tmpl w:val="04D80D0A"/>
    <w:lvl w:ilvl="0" w:tplc="E25ED6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F1F72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</w:rPr>
    </w:lvl>
  </w:abstractNum>
  <w:abstractNum w:abstractNumId="12" w15:restartNumberingAfterBreak="0">
    <w:nsid w:val="31E84320"/>
    <w:multiLevelType w:val="hybridMultilevel"/>
    <w:tmpl w:val="DF008AEC"/>
    <w:lvl w:ilvl="0" w:tplc="1F80B2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606DEF"/>
    <w:multiLevelType w:val="hybridMultilevel"/>
    <w:tmpl w:val="A8A0AD8C"/>
    <w:lvl w:ilvl="0" w:tplc="0000000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2E3AD21E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912C4"/>
    <w:multiLevelType w:val="hybridMultilevel"/>
    <w:tmpl w:val="DF008AEC"/>
    <w:lvl w:ilvl="0" w:tplc="1F80B2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A9D53C8"/>
    <w:multiLevelType w:val="hybridMultilevel"/>
    <w:tmpl w:val="F3E4149C"/>
    <w:lvl w:ilvl="0" w:tplc="C73E4E20">
      <w:start w:val="1"/>
      <w:numFmt w:val="decimal"/>
      <w:lvlText w:val="(%1)"/>
      <w:lvlJc w:val="left"/>
      <w:pPr>
        <w:ind w:left="840" w:hanging="360"/>
      </w:pPr>
      <w:rPr>
        <w:rFonts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6" w15:restartNumberingAfterBreak="0">
    <w:nsid w:val="3DD265AA"/>
    <w:multiLevelType w:val="singleLevel"/>
    <w:tmpl w:val="E5BE383E"/>
    <w:lvl w:ilvl="0">
      <w:start w:val="1"/>
      <w:numFmt w:val="lowerRoman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17" w15:restartNumberingAfterBreak="0">
    <w:nsid w:val="462779E7"/>
    <w:multiLevelType w:val="hybridMultilevel"/>
    <w:tmpl w:val="BFE8CAAA"/>
    <w:name w:val="WW8Num42"/>
    <w:lvl w:ilvl="0" w:tplc="D9B4874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18" w15:restartNumberingAfterBreak="0">
    <w:nsid w:val="47F00348"/>
    <w:multiLevelType w:val="singleLevel"/>
    <w:tmpl w:val="E5BE383E"/>
    <w:lvl w:ilvl="0">
      <w:start w:val="1"/>
      <w:numFmt w:val="lowerRoman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19" w15:restartNumberingAfterBreak="0">
    <w:nsid w:val="492B3B15"/>
    <w:multiLevelType w:val="hybridMultilevel"/>
    <w:tmpl w:val="DF008AEC"/>
    <w:lvl w:ilvl="0" w:tplc="1F80B2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AD3A5B"/>
    <w:multiLevelType w:val="hybridMultilevel"/>
    <w:tmpl w:val="DF008AEC"/>
    <w:lvl w:ilvl="0" w:tplc="1F80B220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FE70B87"/>
    <w:multiLevelType w:val="singleLevel"/>
    <w:tmpl w:val="ACD277A4"/>
    <w:lvl w:ilvl="0">
      <w:start w:val="1"/>
      <w:numFmt w:val="decimal"/>
      <w:lvlText w:val="d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22" w15:restartNumberingAfterBreak="0">
    <w:nsid w:val="591308CE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</w:rPr>
    </w:lvl>
  </w:abstractNum>
  <w:abstractNum w:abstractNumId="23" w15:restartNumberingAfterBreak="0">
    <w:nsid w:val="5AB639D4"/>
    <w:multiLevelType w:val="hybridMultilevel"/>
    <w:tmpl w:val="119A7E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5CFC093A"/>
    <w:multiLevelType w:val="singleLevel"/>
    <w:tmpl w:val="0000000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5" w15:restartNumberingAfterBreak="0">
    <w:nsid w:val="5DD8002E"/>
    <w:multiLevelType w:val="hybridMultilevel"/>
    <w:tmpl w:val="8E942A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61D45E0F"/>
    <w:multiLevelType w:val="hybridMultilevel"/>
    <w:tmpl w:val="C444F638"/>
    <w:lvl w:ilvl="0" w:tplc="88F6B1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484608"/>
    <w:multiLevelType w:val="singleLevel"/>
    <w:tmpl w:val="E5BE383E"/>
    <w:lvl w:ilvl="0">
      <w:start w:val="1"/>
      <w:numFmt w:val="lowerRoman"/>
      <w:lvlText w:val="(%1)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i w:val="0"/>
        <w:sz w:val="24"/>
      </w:rPr>
    </w:lvl>
  </w:abstractNum>
  <w:abstractNum w:abstractNumId="28" w15:restartNumberingAfterBreak="0">
    <w:nsid w:val="65AB1EB9"/>
    <w:multiLevelType w:val="hybridMultilevel"/>
    <w:tmpl w:val="4B38FA1A"/>
    <w:lvl w:ilvl="0" w:tplc="8A1E0AE4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6A504404"/>
    <w:multiLevelType w:val="hybridMultilevel"/>
    <w:tmpl w:val="746A917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AD41047"/>
    <w:multiLevelType w:val="singleLevel"/>
    <w:tmpl w:val="0000000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4"/>
      </w:rPr>
    </w:lvl>
  </w:abstractNum>
  <w:abstractNum w:abstractNumId="31" w15:restartNumberingAfterBreak="0">
    <w:nsid w:val="77140342"/>
    <w:multiLevelType w:val="hybridMultilevel"/>
    <w:tmpl w:val="A1FCABD8"/>
    <w:lvl w:ilvl="0" w:tplc="069CD39C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9"/>
  </w:num>
  <w:num w:numId="5">
    <w:abstractNumId w:val="0"/>
    <w:lvlOverride w:ilvl="0">
      <w:startOverride w:val="1"/>
    </w:lvlOverride>
  </w:num>
  <w:num w:numId="6">
    <w:abstractNumId w:val="24"/>
    <w:lvlOverride w:ilvl="0">
      <w:startOverride w:val="1"/>
    </w:lvlOverride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</w:num>
  <w:num w:numId="9">
    <w:abstractNumId w:val="27"/>
    <w:lvlOverride w:ilvl="0">
      <w:startOverride w:val="1"/>
    </w:lvlOverride>
  </w:num>
  <w:num w:numId="10">
    <w:abstractNumId w:val="21"/>
    <w:lvlOverride w:ilvl="0">
      <w:startOverride w:val="1"/>
    </w:lvlOverride>
  </w:num>
  <w:num w:numId="11">
    <w:abstractNumId w:val="18"/>
    <w:lvlOverride w:ilvl="0">
      <w:startOverride w:val="1"/>
    </w:lvlOverride>
  </w:num>
  <w:num w:numId="12">
    <w:abstractNumId w:val="22"/>
    <w:lvlOverride w:ilvl="0">
      <w:startOverride w:val="1"/>
    </w:lvlOverride>
  </w:num>
  <w:num w:numId="13">
    <w:abstractNumId w:val="3"/>
    <w:lvlOverride w:ilvl="0">
      <w:startOverride w:val="1"/>
    </w:lvlOverride>
  </w:num>
  <w:num w:numId="14">
    <w:abstractNumId w:val="16"/>
    <w:lvlOverride w:ilvl="0">
      <w:startOverride w:val="1"/>
    </w:lvlOverride>
  </w:num>
  <w:num w:numId="15">
    <w:abstractNumId w:val="5"/>
    <w:lvlOverride w:ilvl="0">
      <w:startOverride w:val="1"/>
    </w:lvlOverride>
  </w:num>
  <w:num w:numId="16">
    <w:abstractNumId w:val="30"/>
    <w:lvlOverride w:ilvl="0">
      <w:startOverride w:val="1"/>
    </w:lvlOverride>
  </w:num>
  <w:num w:numId="17">
    <w:abstractNumId w:val="11"/>
    <w:lvlOverride w:ilvl="0">
      <w:startOverride w:val="1"/>
    </w:lvlOverride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"/>
    <w:lvlOverride w:ilvl="0">
      <w:startOverride w:val="1"/>
    </w:lvlOverride>
  </w:num>
  <w:num w:numId="20">
    <w:abstractNumId w:val="0"/>
  </w:num>
  <w:num w:numId="21">
    <w:abstractNumId w:val="1"/>
  </w:num>
  <w:num w:numId="22">
    <w:abstractNumId w:val="2"/>
  </w:num>
  <w:num w:numId="23">
    <w:abstractNumId w:val="24"/>
  </w:num>
  <w:num w:numId="24">
    <w:abstractNumId w:val="21"/>
  </w:num>
  <w:num w:numId="25">
    <w:abstractNumId w:val="27"/>
  </w:num>
  <w:num w:numId="26">
    <w:abstractNumId w:val="18"/>
  </w:num>
  <w:num w:numId="27">
    <w:abstractNumId w:val="22"/>
  </w:num>
  <w:num w:numId="28">
    <w:abstractNumId w:val="3"/>
  </w:num>
  <w:num w:numId="29">
    <w:abstractNumId w:val="16"/>
  </w:num>
  <w:num w:numId="30">
    <w:abstractNumId w:val="5"/>
  </w:num>
  <w:num w:numId="31">
    <w:abstractNumId w:val="30"/>
  </w:num>
  <w:num w:numId="32">
    <w:abstractNumId w:val="17"/>
  </w:num>
  <w:num w:numId="33">
    <w:abstractNumId w:val="11"/>
  </w:num>
  <w:num w:numId="34">
    <w:abstractNumId w:val="7"/>
  </w:num>
  <w:num w:numId="35">
    <w:abstractNumId w:val="10"/>
  </w:num>
  <w:num w:numId="36">
    <w:abstractNumId w:val="6"/>
  </w:num>
  <w:num w:numId="37">
    <w:abstractNumId w:val="29"/>
  </w:num>
  <w:num w:numId="38">
    <w:abstractNumId w:val="31"/>
  </w:num>
  <w:num w:numId="39">
    <w:abstractNumId w:val="28"/>
  </w:num>
  <w:num w:numId="40">
    <w:abstractNumId w:val="4"/>
  </w:num>
  <w:num w:numId="41">
    <w:abstractNumId w:val="15"/>
  </w:num>
  <w:num w:numId="42">
    <w:abstractNumId w:val="13"/>
  </w:num>
  <w:num w:numId="43">
    <w:abstractNumId w:val="26"/>
  </w:num>
  <w:num w:numId="44">
    <w:abstractNumId w:val="20"/>
  </w:num>
  <w:num w:numId="45">
    <w:abstractNumId w:val="8"/>
  </w:num>
  <w:num w:numId="46">
    <w:abstractNumId w:val="12"/>
  </w:num>
  <w:num w:numId="47">
    <w:abstractNumId w:val="14"/>
  </w:num>
  <w:num w:numId="48">
    <w:abstractNumId w:val="19"/>
  </w:num>
  <w:num w:numId="4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227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3E8"/>
    <w:rsid w:val="00000CD0"/>
    <w:rsid w:val="00003E43"/>
    <w:rsid w:val="00005A28"/>
    <w:rsid w:val="0001309D"/>
    <w:rsid w:val="00021CC8"/>
    <w:rsid w:val="00025CC2"/>
    <w:rsid w:val="00027E22"/>
    <w:rsid w:val="00033F5E"/>
    <w:rsid w:val="000352B3"/>
    <w:rsid w:val="00035F46"/>
    <w:rsid w:val="00042E54"/>
    <w:rsid w:val="000430AB"/>
    <w:rsid w:val="0004385B"/>
    <w:rsid w:val="000509E5"/>
    <w:rsid w:val="000520B5"/>
    <w:rsid w:val="0005269F"/>
    <w:rsid w:val="00057229"/>
    <w:rsid w:val="00057236"/>
    <w:rsid w:val="00063D82"/>
    <w:rsid w:val="00064D75"/>
    <w:rsid w:val="00073252"/>
    <w:rsid w:val="00076553"/>
    <w:rsid w:val="000777D2"/>
    <w:rsid w:val="00080A10"/>
    <w:rsid w:val="0008109D"/>
    <w:rsid w:val="00083B39"/>
    <w:rsid w:val="000869AA"/>
    <w:rsid w:val="000951D1"/>
    <w:rsid w:val="000952D4"/>
    <w:rsid w:val="000A0EBA"/>
    <w:rsid w:val="000A7835"/>
    <w:rsid w:val="000B2572"/>
    <w:rsid w:val="000B6F8D"/>
    <w:rsid w:val="000C1F46"/>
    <w:rsid w:val="000C2058"/>
    <w:rsid w:val="000C2F82"/>
    <w:rsid w:val="000C3A23"/>
    <w:rsid w:val="000C6E8C"/>
    <w:rsid w:val="000D6F79"/>
    <w:rsid w:val="000D70B0"/>
    <w:rsid w:val="000E04A7"/>
    <w:rsid w:val="000F207A"/>
    <w:rsid w:val="00100D95"/>
    <w:rsid w:val="00104601"/>
    <w:rsid w:val="001126C0"/>
    <w:rsid w:val="00112AC3"/>
    <w:rsid w:val="00117416"/>
    <w:rsid w:val="00120AE4"/>
    <w:rsid w:val="00123F6B"/>
    <w:rsid w:val="00127152"/>
    <w:rsid w:val="00130530"/>
    <w:rsid w:val="001325EE"/>
    <w:rsid w:val="0013306F"/>
    <w:rsid w:val="00133931"/>
    <w:rsid w:val="00135723"/>
    <w:rsid w:val="00135A6E"/>
    <w:rsid w:val="0013642F"/>
    <w:rsid w:val="00136B52"/>
    <w:rsid w:val="00142FE6"/>
    <w:rsid w:val="00144008"/>
    <w:rsid w:val="00147B41"/>
    <w:rsid w:val="0015081D"/>
    <w:rsid w:val="001508E4"/>
    <w:rsid w:val="00154F19"/>
    <w:rsid w:val="00155FCB"/>
    <w:rsid w:val="001626A1"/>
    <w:rsid w:val="001638E7"/>
    <w:rsid w:val="00167889"/>
    <w:rsid w:val="00171A9E"/>
    <w:rsid w:val="001767D1"/>
    <w:rsid w:val="00177E7A"/>
    <w:rsid w:val="00181A4D"/>
    <w:rsid w:val="001837B8"/>
    <w:rsid w:val="0018713D"/>
    <w:rsid w:val="0019255B"/>
    <w:rsid w:val="0019432C"/>
    <w:rsid w:val="001A1248"/>
    <w:rsid w:val="001A4455"/>
    <w:rsid w:val="001C02F0"/>
    <w:rsid w:val="001C7A0D"/>
    <w:rsid w:val="001D1BAA"/>
    <w:rsid w:val="001D258D"/>
    <w:rsid w:val="001E0FF8"/>
    <w:rsid w:val="001F1BD0"/>
    <w:rsid w:val="001F1DD0"/>
    <w:rsid w:val="00203F10"/>
    <w:rsid w:val="002078D1"/>
    <w:rsid w:val="002102C4"/>
    <w:rsid w:val="002117EE"/>
    <w:rsid w:val="00212121"/>
    <w:rsid w:val="0021690A"/>
    <w:rsid w:val="002176CE"/>
    <w:rsid w:val="0022616E"/>
    <w:rsid w:val="002267CF"/>
    <w:rsid w:val="0022686F"/>
    <w:rsid w:val="00226C5B"/>
    <w:rsid w:val="0023253A"/>
    <w:rsid w:val="00233A70"/>
    <w:rsid w:val="00233E5A"/>
    <w:rsid w:val="0023492D"/>
    <w:rsid w:val="002456A1"/>
    <w:rsid w:val="002464CC"/>
    <w:rsid w:val="00247864"/>
    <w:rsid w:val="00247B13"/>
    <w:rsid w:val="00247FF2"/>
    <w:rsid w:val="0025200D"/>
    <w:rsid w:val="0025209E"/>
    <w:rsid w:val="00252EEE"/>
    <w:rsid w:val="002533E8"/>
    <w:rsid w:val="00253E9E"/>
    <w:rsid w:val="00255E4B"/>
    <w:rsid w:val="0026027C"/>
    <w:rsid w:val="00265A14"/>
    <w:rsid w:val="00265F6B"/>
    <w:rsid w:val="00266D6A"/>
    <w:rsid w:val="00267A91"/>
    <w:rsid w:val="0027272D"/>
    <w:rsid w:val="00273068"/>
    <w:rsid w:val="00277CFA"/>
    <w:rsid w:val="00280F9E"/>
    <w:rsid w:val="002856D5"/>
    <w:rsid w:val="00285A93"/>
    <w:rsid w:val="00287455"/>
    <w:rsid w:val="00291FD5"/>
    <w:rsid w:val="00294665"/>
    <w:rsid w:val="002949AE"/>
    <w:rsid w:val="00296523"/>
    <w:rsid w:val="00297FCE"/>
    <w:rsid w:val="002A31AF"/>
    <w:rsid w:val="002A3990"/>
    <w:rsid w:val="002A5C3F"/>
    <w:rsid w:val="002A7345"/>
    <w:rsid w:val="002A752B"/>
    <w:rsid w:val="002A7AF0"/>
    <w:rsid w:val="002B2CE4"/>
    <w:rsid w:val="002B2E0F"/>
    <w:rsid w:val="002B75D6"/>
    <w:rsid w:val="002C381F"/>
    <w:rsid w:val="002C5302"/>
    <w:rsid w:val="002C5BDC"/>
    <w:rsid w:val="002C639D"/>
    <w:rsid w:val="002C7290"/>
    <w:rsid w:val="002D3414"/>
    <w:rsid w:val="002D47D7"/>
    <w:rsid w:val="002E09C1"/>
    <w:rsid w:val="002E20A4"/>
    <w:rsid w:val="002E2137"/>
    <w:rsid w:val="002E74BF"/>
    <w:rsid w:val="002E7EF5"/>
    <w:rsid w:val="002F13FE"/>
    <w:rsid w:val="002F44C9"/>
    <w:rsid w:val="002F5FCB"/>
    <w:rsid w:val="002F7BDB"/>
    <w:rsid w:val="00300A33"/>
    <w:rsid w:val="003015D1"/>
    <w:rsid w:val="00302AB6"/>
    <w:rsid w:val="0030679C"/>
    <w:rsid w:val="00306AA8"/>
    <w:rsid w:val="00314BA4"/>
    <w:rsid w:val="00314C4E"/>
    <w:rsid w:val="0031707C"/>
    <w:rsid w:val="00326255"/>
    <w:rsid w:val="00327AD9"/>
    <w:rsid w:val="00331EE9"/>
    <w:rsid w:val="003339C8"/>
    <w:rsid w:val="00334B36"/>
    <w:rsid w:val="003364FA"/>
    <w:rsid w:val="0034189F"/>
    <w:rsid w:val="00342880"/>
    <w:rsid w:val="00343732"/>
    <w:rsid w:val="00343B86"/>
    <w:rsid w:val="003459B2"/>
    <w:rsid w:val="00345BEC"/>
    <w:rsid w:val="00351488"/>
    <w:rsid w:val="00353A9F"/>
    <w:rsid w:val="00360631"/>
    <w:rsid w:val="003626E7"/>
    <w:rsid w:val="003739E3"/>
    <w:rsid w:val="003839BE"/>
    <w:rsid w:val="003900E0"/>
    <w:rsid w:val="003A1153"/>
    <w:rsid w:val="003A28DA"/>
    <w:rsid w:val="003D0E1C"/>
    <w:rsid w:val="003D1C61"/>
    <w:rsid w:val="003D325C"/>
    <w:rsid w:val="003D500D"/>
    <w:rsid w:val="003D62EA"/>
    <w:rsid w:val="003D64B9"/>
    <w:rsid w:val="003E008A"/>
    <w:rsid w:val="003E274C"/>
    <w:rsid w:val="003E79E7"/>
    <w:rsid w:val="003F078C"/>
    <w:rsid w:val="003F172E"/>
    <w:rsid w:val="003F1D28"/>
    <w:rsid w:val="003F68EB"/>
    <w:rsid w:val="004007DC"/>
    <w:rsid w:val="00400924"/>
    <w:rsid w:val="00400D48"/>
    <w:rsid w:val="004030F4"/>
    <w:rsid w:val="004039C7"/>
    <w:rsid w:val="00411A11"/>
    <w:rsid w:val="00412948"/>
    <w:rsid w:val="004136AE"/>
    <w:rsid w:val="00413AD9"/>
    <w:rsid w:val="0041540E"/>
    <w:rsid w:val="00415788"/>
    <w:rsid w:val="00423370"/>
    <w:rsid w:val="00427112"/>
    <w:rsid w:val="00427BAD"/>
    <w:rsid w:val="00430AE0"/>
    <w:rsid w:val="00432F5B"/>
    <w:rsid w:val="00433438"/>
    <w:rsid w:val="00434753"/>
    <w:rsid w:val="00434B9D"/>
    <w:rsid w:val="00435385"/>
    <w:rsid w:val="00445C41"/>
    <w:rsid w:val="00446D2A"/>
    <w:rsid w:val="00452E56"/>
    <w:rsid w:val="00457294"/>
    <w:rsid w:val="004646CD"/>
    <w:rsid w:val="00466AD5"/>
    <w:rsid w:val="00470E4D"/>
    <w:rsid w:val="00480F3B"/>
    <w:rsid w:val="0048494A"/>
    <w:rsid w:val="004860A2"/>
    <w:rsid w:val="00487D8E"/>
    <w:rsid w:val="004902F0"/>
    <w:rsid w:val="00492DCB"/>
    <w:rsid w:val="0049480F"/>
    <w:rsid w:val="0049744F"/>
    <w:rsid w:val="004A2BC5"/>
    <w:rsid w:val="004A3554"/>
    <w:rsid w:val="004A4478"/>
    <w:rsid w:val="004A4F93"/>
    <w:rsid w:val="004A6981"/>
    <w:rsid w:val="004B33B8"/>
    <w:rsid w:val="004B516F"/>
    <w:rsid w:val="004D08AF"/>
    <w:rsid w:val="004D0C41"/>
    <w:rsid w:val="004D1A49"/>
    <w:rsid w:val="004D1F63"/>
    <w:rsid w:val="004D20C9"/>
    <w:rsid w:val="004D34BB"/>
    <w:rsid w:val="004D4723"/>
    <w:rsid w:val="004E2EB7"/>
    <w:rsid w:val="004E4CD6"/>
    <w:rsid w:val="004F1CE1"/>
    <w:rsid w:val="004F1E4C"/>
    <w:rsid w:val="004F579B"/>
    <w:rsid w:val="004F65FA"/>
    <w:rsid w:val="00502F1F"/>
    <w:rsid w:val="00510DA2"/>
    <w:rsid w:val="00511A33"/>
    <w:rsid w:val="00511B37"/>
    <w:rsid w:val="00512251"/>
    <w:rsid w:val="00513B67"/>
    <w:rsid w:val="00515084"/>
    <w:rsid w:val="005170B8"/>
    <w:rsid w:val="00517389"/>
    <w:rsid w:val="0052384E"/>
    <w:rsid w:val="00525D39"/>
    <w:rsid w:val="00534A30"/>
    <w:rsid w:val="00536BFF"/>
    <w:rsid w:val="00536F1D"/>
    <w:rsid w:val="00542412"/>
    <w:rsid w:val="00555996"/>
    <w:rsid w:val="00557B71"/>
    <w:rsid w:val="005679D2"/>
    <w:rsid w:val="0057068F"/>
    <w:rsid w:val="00572F9E"/>
    <w:rsid w:val="005731DA"/>
    <w:rsid w:val="00574527"/>
    <w:rsid w:val="005853E8"/>
    <w:rsid w:val="00585CD6"/>
    <w:rsid w:val="00593536"/>
    <w:rsid w:val="00593D18"/>
    <w:rsid w:val="00593E99"/>
    <w:rsid w:val="0059534B"/>
    <w:rsid w:val="00597874"/>
    <w:rsid w:val="005A0798"/>
    <w:rsid w:val="005B51B9"/>
    <w:rsid w:val="005B55E8"/>
    <w:rsid w:val="005C1163"/>
    <w:rsid w:val="005C3E9E"/>
    <w:rsid w:val="005C4AEF"/>
    <w:rsid w:val="005C4DF4"/>
    <w:rsid w:val="005C5C1B"/>
    <w:rsid w:val="005C7C41"/>
    <w:rsid w:val="005D02FF"/>
    <w:rsid w:val="005D0BAE"/>
    <w:rsid w:val="005D14D0"/>
    <w:rsid w:val="005D386B"/>
    <w:rsid w:val="005D4864"/>
    <w:rsid w:val="005D6B70"/>
    <w:rsid w:val="005E0F97"/>
    <w:rsid w:val="005E5043"/>
    <w:rsid w:val="005F45C8"/>
    <w:rsid w:val="005F51DA"/>
    <w:rsid w:val="005F6650"/>
    <w:rsid w:val="00600030"/>
    <w:rsid w:val="00603A32"/>
    <w:rsid w:val="00603B60"/>
    <w:rsid w:val="006061CC"/>
    <w:rsid w:val="0060719D"/>
    <w:rsid w:val="006075B7"/>
    <w:rsid w:val="00610CBA"/>
    <w:rsid w:val="00616D76"/>
    <w:rsid w:val="006227DB"/>
    <w:rsid w:val="00622BF9"/>
    <w:rsid w:val="00623C29"/>
    <w:rsid w:val="006314F1"/>
    <w:rsid w:val="0063265E"/>
    <w:rsid w:val="006377A8"/>
    <w:rsid w:val="006408BC"/>
    <w:rsid w:val="006416A9"/>
    <w:rsid w:val="00642EB5"/>
    <w:rsid w:val="00645FA6"/>
    <w:rsid w:val="00646A12"/>
    <w:rsid w:val="00646DA8"/>
    <w:rsid w:val="00652574"/>
    <w:rsid w:val="006560B3"/>
    <w:rsid w:val="00657508"/>
    <w:rsid w:val="00660B5A"/>
    <w:rsid w:val="00661372"/>
    <w:rsid w:val="0066301E"/>
    <w:rsid w:val="006710AF"/>
    <w:rsid w:val="00671D51"/>
    <w:rsid w:val="00671E08"/>
    <w:rsid w:val="006740DB"/>
    <w:rsid w:val="00682589"/>
    <w:rsid w:val="006847A7"/>
    <w:rsid w:val="0068633D"/>
    <w:rsid w:val="0068654A"/>
    <w:rsid w:val="00692C0B"/>
    <w:rsid w:val="006941E8"/>
    <w:rsid w:val="00695DBE"/>
    <w:rsid w:val="00696F8B"/>
    <w:rsid w:val="006A47EF"/>
    <w:rsid w:val="006A7406"/>
    <w:rsid w:val="006B7378"/>
    <w:rsid w:val="006B7ABF"/>
    <w:rsid w:val="006C711B"/>
    <w:rsid w:val="006D0088"/>
    <w:rsid w:val="006D1C53"/>
    <w:rsid w:val="006D2A86"/>
    <w:rsid w:val="006D4063"/>
    <w:rsid w:val="006D679C"/>
    <w:rsid w:val="006D70DC"/>
    <w:rsid w:val="006D7543"/>
    <w:rsid w:val="006E0A8B"/>
    <w:rsid w:val="006E74CC"/>
    <w:rsid w:val="006E755D"/>
    <w:rsid w:val="006F0075"/>
    <w:rsid w:val="006F1662"/>
    <w:rsid w:val="006F37FD"/>
    <w:rsid w:val="006F4A77"/>
    <w:rsid w:val="00700017"/>
    <w:rsid w:val="00702AE3"/>
    <w:rsid w:val="00704992"/>
    <w:rsid w:val="00705415"/>
    <w:rsid w:val="00705B17"/>
    <w:rsid w:val="00706B13"/>
    <w:rsid w:val="00710611"/>
    <w:rsid w:val="00710DE6"/>
    <w:rsid w:val="0071657A"/>
    <w:rsid w:val="00722931"/>
    <w:rsid w:val="00723093"/>
    <w:rsid w:val="007238E3"/>
    <w:rsid w:val="007300BC"/>
    <w:rsid w:val="007315CB"/>
    <w:rsid w:val="00737E98"/>
    <w:rsid w:val="00743621"/>
    <w:rsid w:val="007525EB"/>
    <w:rsid w:val="00754030"/>
    <w:rsid w:val="007552FB"/>
    <w:rsid w:val="00756DBF"/>
    <w:rsid w:val="0075764A"/>
    <w:rsid w:val="007706F8"/>
    <w:rsid w:val="007712D7"/>
    <w:rsid w:val="00773A57"/>
    <w:rsid w:val="00773CC5"/>
    <w:rsid w:val="007754BB"/>
    <w:rsid w:val="007756EA"/>
    <w:rsid w:val="0078186F"/>
    <w:rsid w:val="00782BC3"/>
    <w:rsid w:val="0079169C"/>
    <w:rsid w:val="00795DD0"/>
    <w:rsid w:val="00795F2A"/>
    <w:rsid w:val="00797480"/>
    <w:rsid w:val="007A15B3"/>
    <w:rsid w:val="007A2185"/>
    <w:rsid w:val="007A4600"/>
    <w:rsid w:val="007A5DE4"/>
    <w:rsid w:val="007B1D8E"/>
    <w:rsid w:val="007B2991"/>
    <w:rsid w:val="007B3081"/>
    <w:rsid w:val="007B4A57"/>
    <w:rsid w:val="007B64A3"/>
    <w:rsid w:val="007C1C66"/>
    <w:rsid w:val="007C7455"/>
    <w:rsid w:val="007D1C94"/>
    <w:rsid w:val="007D6D57"/>
    <w:rsid w:val="007E0DB9"/>
    <w:rsid w:val="007E7F52"/>
    <w:rsid w:val="007F08A7"/>
    <w:rsid w:val="007F3B44"/>
    <w:rsid w:val="007F5CEB"/>
    <w:rsid w:val="007F66AA"/>
    <w:rsid w:val="007F7A23"/>
    <w:rsid w:val="008035EB"/>
    <w:rsid w:val="008038CA"/>
    <w:rsid w:val="008076C3"/>
    <w:rsid w:val="008219B8"/>
    <w:rsid w:val="00824A5E"/>
    <w:rsid w:val="0082733C"/>
    <w:rsid w:val="00830D65"/>
    <w:rsid w:val="008336D3"/>
    <w:rsid w:val="00834438"/>
    <w:rsid w:val="008408CF"/>
    <w:rsid w:val="00841AAE"/>
    <w:rsid w:val="008462AE"/>
    <w:rsid w:val="008465D6"/>
    <w:rsid w:val="00846F30"/>
    <w:rsid w:val="00854EFD"/>
    <w:rsid w:val="00855CB1"/>
    <w:rsid w:val="00856A54"/>
    <w:rsid w:val="00860209"/>
    <w:rsid w:val="0086225B"/>
    <w:rsid w:val="008625D5"/>
    <w:rsid w:val="00862FD5"/>
    <w:rsid w:val="00863593"/>
    <w:rsid w:val="00864711"/>
    <w:rsid w:val="00870953"/>
    <w:rsid w:val="00875FD3"/>
    <w:rsid w:val="0087742F"/>
    <w:rsid w:val="008863DD"/>
    <w:rsid w:val="00886F99"/>
    <w:rsid w:val="00891796"/>
    <w:rsid w:val="00894B5D"/>
    <w:rsid w:val="00895559"/>
    <w:rsid w:val="00896E27"/>
    <w:rsid w:val="00897A3C"/>
    <w:rsid w:val="008A0F65"/>
    <w:rsid w:val="008A3EFB"/>
    <w:rsid w:val="008A537B"/>
    <w:rsid w:val="008A723B"/>
    <w:rsid w:val="008B63C3"/>
    <w:rsid w:val="008B692C"/>
    <w:rsid w:val="008C160D"/>
    <w:rsid w:val="008D4F56"/>
    <w:rsid w:val="008D6258"/>
    <w:rsid w:val="008D6CE6"/>
    <w:rsid w:val="008F2EED"/>
    <w:rsid w:val="008F339A"/>
    <w:rsid w:val="009015FC"/>
    <w:rsid w:val="00905155"/>
    <w:rsid w:val="00910DA9"/>
    <w:rsid w:val="00911A1D"/>
    <w:rsid w:val="00912536"/>
    <w:rsid w:val="009220B5"/>
    <w:rsid w:val="009220D9"/>
    <w:rsid w:val="00923712"/>
    <w:rsid w:val="00926A10"/>
    <w:rsid w:val="009324DD"/>
    <w:rsid w:val="00933D40"/>
    <w:rsid w:val="009356F7"/>
    <w:rsid w:val="00940190"/>
    <w:rsid w:val="009421C2"/>
    <w:rsid w:val="00944F8C"/>
    <w:rsid w:val="00952892"/>
    <w:rsid w:val="009530D2"/>
    <w:rsid w:val="00954511"/>
    <w:rsid w:val="0095590A"/>
    <w:rsid w:val="009640AC"/>
    <w:rsid w:val="00981633"/>
    <w:rsid w:val="00981EFB"/>
    <w:rsid w:val="009852B4"/>
    <w:rsid w:val="00992070"/>
    <w:rsid w:val="00993848"/>
    <w:rsid w:val="009957D8"/>
    <w:rsid w:val="009963DF"/>
    <w:rsid w:val="009A12C9"/>
    <w:rsid w:val="009A35DA"/>
    <w:rsid w:val="009A529A"/>
    <w:rsid w:val="009A7652"/>
    <w:rsid w:val="009B0A39"/>
    <w:rsid w:val="009B2946"/>
    <w:rsid w:val="009B3038"/>
    <w:rsid w:val="009B32F8"/>
    <w:rsid w:val="009B391A"/>
    <w:rsid w:val="009B71F7"/>
    <w:rsid w:val="009C04E7"/>
    <w:rsid w:val="009C2544"/>
    <w:rsid w:val="009C4F64"/>
    <w:rsid w:val="009D3262"/>
    <w:rsid w:val="009D3558"/>
    <w:rsid w:val="009D62BF"/>
    <w:rsid w:val="009D7E2A"/>
    <w:rsid w:val="009E372E"/>
    <w:rsid w:val="009E6CE5"/>
    <w:rsid w:val="009F2F2C"/>
    <w:rsid w:val="009F4BF0"/>
    <w:rsid w:val="009F5A69"/>
    <w:rsid w:val="00A010A9"/>
    <w:rsid w:val="00A07137"/>
    <w:rsid w:val="00A1028C"/>
    <w:rsid w:val="00A10AEE"/>
    <w:rsid w:val="00A115E0"/>
    <w:rsid w:val="00A12AFB"/>
    <w:rsid w:val="00A12CB3"/>
    <w:rsid w:val="00A1590D"/>
    <w:rsid w:val="00A1711F"/>
    <w:rsid w:val="00A23CC7"/>
    <w:rsid w:val="00A4085A"/>
    <w:rsid w:val="00A409C1"/>
    <w:rsid w:val="00A40E33"/>
    <w:rsid w:val="00A464FE"/>
    <w:rsid w:val="00A5331A"/>
    <w:rsid w:val="00A57A5C"/>
    <w:rsid w:val="00A60F2C"/>
    <w:rsid w:val="00A66392"/>
    <w:rsid w:val="00A66515"/>
    <w:rsid w:val="00A70A9B"/>
    <w:rsid w:val="00A81177"/>
    <w:rsid w:val="00A819AA"/>
    <w:rsid w:val="00A81CC5"/>
    <w:rsid w:val="00A83D9E"/>
    <w:rsid w:val="00A91346"/>
    <w:rsid w:val="00A91C19"/>
    <w:rsid w:val="00A937AD"/>
    <w:rsid w:val="00A974B6"/>
    <w:rsid w:val="00AA5C0B"/>
    <w:rsid w:val="00AA68D6"/>
    <w:rsid w:val="00AB0922"/>
    <w:rsid w:val="00AB1D12"/>
    <w:rsid w:val="00AB420C"/>
    <w:rsid w:val="00AB4FBB"/>
    <w:rsid w:val="00AC1DCD"/>
    <w:rsid w:val="00AC4D86"/>
    <w:rsid w:val="00AD1B7E"/>
    <w:rsid w:val="00AD48CE"/>
    <w:rsid w:val="00AE44EA"/>
    <w:rsid w:val="00AE6372"/>
    <w:rsid w:val="00AF29DC"/>
    <w:rsid w:val="00B02C1A"/>
    <w:rsid w:val="00B11E46"/>
    <w:rsid w:val="00B14CC5"/>
    <w:rsid w:val="00B169D4"/>
    <w:rsid w:val="00B20CDF"/>
    <w:rsid w:val="00B32758"/>
    <w:rsid w:val="00B33777"/>
    <w:rsid w:val="00B337AF"/>
    <w:rsid w:val="00B33D45"/>
    <w:rsid w:val="00B349DA"/>
    <w:rsid w:val="00B34AB0"/>
    <w:rsid w:val="00B34F8D"/>
    <w:rsid w:val="00B408A9"/>
    <w:rsid w:val="00B428D2"/>
    <w:rsid w:val="00B4309B"/>
    <w:rsid w:val="00B44E2B"/>
    <w:rsid w:val="00B46A08"/>
    <w:rsid w:val="00B47FA0"/>
    <w:rsid w:val="00B5307C"/>
    <w:rsid w:val="00B54A4E"/>
    <w:rsid w:val="00B600DC"/>
    <w:rsid w:val="00B630BE"/>
    <w:rsid w:val="00B6718E"/>
    <w:rsid w:val="00B71DAF"/>
    <w:rsid w:val="00B7289A"/>
    <w:rsid w:val="00B777C2"/>
    <w:rsid w:val="00B90AD6"/>
    <w:rsid w:val="00B91CFB"/>
    <w:rsid w:val="00B91FDD"/>
    <w:rsid w:val="00B940F7"/>
    <w:rsid w:val="00B9700C"/>
    <w:rsid w:val="00BA1146"/>
    <w:rsid w:val="00BA1DDA"/>
    <w:rsid w:val="00BA1E18"/>
    <w:rsid w:val="00BA3563"/>
    <w:rsid w:val="00BA4F91"/>
    <w:rsid w:val="00BA5990"/>
    <w:rsid w:val="00BA7A7C"/>
    <w:rsid w:val="00BB61F1"/>
    <w:rsid w:val="00BD57D8"/>
    <w:rsid w:val="00BD5A34"/>
    <w:rsid w:val="00BD6987"/>
    <w:rsid w:val="00BE0007"/>
    <w:rsid w:val="00BE562A"/>
    <w:rsid w:val="00BE5CAB"/>
    <w:rsid w:val="00BF02D3"/>
    <w:rsid w:val="00BF2842"/>
    <w:rsid w:val="00BF426C"/>
    <w:rsid w:val="00BF450C"/>
    <w:rsid w:val="00BF6F60"/>
    <w:rsid w:val="00C02623"/>
    <w:rsid w:val="00C03FAF"/>
    <w:rsid w:val="00C12DEA"/>
    <w:rsid w:val="00C17453"/>
    <w:rsid w:val="00C174FA"/>
    <w:rsid w:val="00C23073"/>
    <w:rsid w:val="00C23AC4"/>
    <w:rsid w:val="00C2448B"/>
    <w:rsid w:val="00C26490"/>
    <w:rsid w:val="00C31D82"/>
    <w:rsid w:val="00C34B54"/>
    <w:rsid w:val="00C35556"/>
    <w:rsid w:val="00C365B0"/>
    <w:rsid w:val="00C36F1E"/>
    <w:rsid w:val="00C52050"/>
    <w:rsid w:val="00C5295E"/>
    <w:rsid w:val="00C61303"/>
    <w:rsid w:val="00C67092"/>
    <w:rsid w:val="00C7090C"/>
    <w:rsid w:val="00C710E0"/>
    <w:rsid w:val="00C71883"/>
    <w:rsid w:val="00C718B9"/>
    <w:rsid w:val="00C73AAC"/>
    <w:rsid w:val="00C746BA"/>
    <w:rsid w:val="00C76AD5"/>
    <w:rsid w:val="00C806D4"/>
    <w:rsid w:val="00C809C2"/>
    <w:rsid w:val="00C83D30"/>
    <w:rsid w:val="00C93078"/>
    <w:rsid w:val="00C94BC1"/>
    <w:rsid w:val="00C94DB2"/>
    <w:rsid w:val="00C97E72"/>
    <w:rsid w:val="00CA14C2"/>
    <w:rsid w:val="00CA1C06"/>
    <w:rsid w:val="00CA48C9"/>
    <w:rsid w:val="00CA5011"/>
    <w:rsid w:val="00CB057D"/>
    <w:rsid w:val="00CB36BD"/>
    <w:rsid w:val="00CC1EB2"/>
    <w:rsid w:val="00CC277D"/>
    <w:rsid w:val="00CC514E"/>
    <w:rsid w:val="00CC7D73"/>
    <w:rsid w:val="00CD1193"/>
    <w:rsid w:val="00CD2011"/>
    <w:rsid w:val="00CE1CAC"/>
    <w:rsid w:val="00CE3B8D"/>
    <w:rsid w:val="00CE596D"/>
    <w:rsid w:val="00CF5367"/>
    <w:rsid w:val="00CF6058"/>
    <w:rsid w:val="00CF732B"/>
    <w:rsid w:val="00D013F0"/>
    <w:rsid w:val="00D0302C"/>
    <w:rsid w:val="00D05005"/>
    <w:rsid w:val="00D068DF"/>
    <w:rsid w:val="00D07EF9"/>
    <w:rsid w:val="00D11F3C"/>
    <w:rsid w:val="00D13820"/>
    <w:rsid w:val="00D13F02"/>
    <w:rsid w:val="00D146A5"/>
    <w:rsid w:val="00D206B3"/>
    <w:rsid w:val="00D22E2B"/>
    <w:rsid w:val="00D30C6B"/>
    <w:rsid w:val="00D31327"/>
    <w:rsid w:val="00D33051"/>
    <w:rsid w:val="00D42554"/>
    <w:rsid w:val="00D428F5"/>
    <w:rsid w:val="00D43446"/>
    <w:rsid w:val="00D47965"/>
    <w:rsid w:val="00D55807"/>
    <w:rsid w:val="00D565AB"/>
    <w:rsid w:val="00D56B7E"/>
    <w:rsid w:val="00D57064"/>
    <w:rsid w:val="00D62CBA"/>
    <w:rsid w:val="00D64AFF"/>
    <w:rsid w:val="00D66068"/>
    <w:rsid w:val="00D67C80"/>
    <w:rsid w:val="00D71099"/>
    <w:rsid w:val="00D755A5"/>
    <w:rsid w:val="00D75C95"/>
    <w:rsid w:val="00D84E04"/>
    <w:rsid w:val="00D85A51"/>
    <w:rsid w:val="00D87F9F"/>
    <w:rsid w:val="00D91982"/>
    <w:rsid w:val="00DA2A3C"/>
    <w:rsid w:val="00DB0ED1"/>
    <w:rsid w:val="00DB1D10"/>
    <w:rsid w:val="00DB20B8"/>
    <w:rsid w:val="00DB43A6"/>
    <w:rsid w:val="00DB5526"/>
    <w:rsid w:val="00DB5CDA"/>
    <w:rsid w:val="00DB7087"/>
    <w:rsid w:val="00DC6652"/>
    <w:rsid w:val="00DD317B"/>
    <w:rsid w:val="00DD7999"/>
    <w:rsid w:val="00DE051A"/>
    <w:rsid w:val="00DE08AA"/>
    <w:rsid w:val="00DE3C94"/>
    <w:rsid w:val="00DE68ED"/>
    <w:rsid w:val="00DE6C95"/>
    <w:rsid w:val="00DE7632"/>
    <w:rsid w:val="00DF146A"/>
    <w:rsid w:val="00DF2AC4"/>
    <w:rsid w:val="00DF30D9"/>
    <w:rsid w:val="00DF43F8"/>
    <w:rsid w:val="00E00AAF"/>
    <w:rsid w:val="00E03DD4"/>
    <w:rsid w:val="00E07042"/>
    <w:rsid w:val="00E0724E"/>
    <w:rsid w:val="00E10D12"/>
    <w:rsid w:val="00E1197F"/>
    <w:rsid w:val="00E136EF"/>
    <w:rsid w:val="00E13CA7"/>
    <w:rsid w:val="00E179A6"/>
    <w:rsid w:val="00E2730F"/>
    <w:rsid w:val="00E3192B"/>
    <w:rsid w:val="00E31DC7"/>
    <w:rsid w:val="00E3227C"/>
    <w:rsid w:val="00E34743"/>
    <w:rsid w:val="00E362AC"/>
    <w:rsid w:val="00E3633F"/>
    <w:rsid w:val="00E426E5"/>
    <w:rsid w:val="00E457C5"/>
    <w:rsid w:val="00E45B22"/>
    <w:rsid w:val="00E47389"/>
    <w:rsid w:val="00E51C59"/>
    <w:rsid w:val="00E53D75"/>
    <w:rsid w:val="00E60CEC"/>
    <w:rsid w:val="00E61853"/>
    <w:rsid w:val="00E61A51"/>
    <w:rsid w:val="00E64338"/>
    <w:rsid w:val="00E740B4"/>
    <w:rsid w:val="00E75DE1"/>
    <w:rsid w:val="00E77C88"/>
    <w:rsid w:val="00E85886"/>
    <w:rsid w:val="00E858A8"/>
    <w:rsid w:val="00E85CB8"/>
    <w:rsid w:val="00E8699B"/>
    <w:rsid w:val="00E86E61"/>
    <w:rsid w:val="00E9384D"/>
    <w:rsid w:val="00E93D0E"/>
    <w:rsid w:val="00EA0359"/>
    <w:rsid w:val="00EB06F6"/>
    <w:rsid w:val="00EB449F"/>
    <w:rsid w:val="00EB6E1F"/>
    <w:rsid w:val="00EB72D7"/>
    <w:rsid w:val="00EC247C"/>
    <w:rsid w:val="00EC3065"/>
    <w:rsid w:val="00EC6466"/>
    <w:rsid w:val="00EC6CB7"/>
    <w:rsid w:val="00ED101F"/>
    <w:rsid w:val="00ED5860"/>
    <w:rsid w:val="00ED6E44"/>
    <w:rsid w:val="00EE567C"/>
    <w:rsid w:val="00EF1149"/>
    <w:rsid w:val="00EF57C8"/>
    <w:rsid w:val="00F00070"/>
    <w:rsid w:val="00F017CB"/>
    <w:rsid w:val="00F01F54"/>
    <w:rsid w:val="00F06A16"/>
    <w:rsid w:val="00F07B9D"/>
    <w:rsid w:val="00F07CCF"/>
    <w:rsid w:val="00F102EF"/>
    <w:rsid w:val="00F2323B"/>
    <w:rsid w:val="00F24058"/>
    <w:rsid w:val="00F2659D"/>
    <w:rsid w:val="00F3090A"/>
    <w:rsid w:val="00F311E3"/>
    <w:rsid w:val="00F3141B"/>
    <w:rsid w:val="00F31BC3"/>
    <w:rsid w:val="00F348FD"/>
    <w:rsid w:val="00F35B26"/>
    <w:rsid w:val="00F40867"/>
    <w:rsid w:val="00F42363"/>
    <w:rsid w:val="00F4665D"/>
    <w:rsid w:val="00F47A10"/>
    <w:rsid w:val="00F530D7"/>
    <w:rsid w:val="00F54D09"/>
    <w:rsid w:val="00F6119D"/>
    <w:rsid w:val="00F630A6"/>
    <w:rsid w:val="00F64DE6"/>
    <w:rsid w:val="00F65193"/>
    <w:rsid w:val="00F65252"/>
    <w:rsid w:val="00F704A0"/>
    <w:rsid w:val="00F70C00"/>
    <w:rsid w:val="00F74A65"/>
    <w:rsid w:val="00F7787B"/>
    <w:rsid w:val="00F8290A"/>
    <w:rsid w:val="00F832B5"/>
    <w:rsid w:val="00F90E87"/>
    <w:rsid w:val="00F9188C"/>
    <w:rsid w:val="00F92BF7"/>
    <w:rsid w:val="00F94FEB"/>
    <w:rsid w:val="00F956CD"/>
    <w:rsid w:val="00F965A1"/>
    <w:rsid w:val="00FB006F"/>
    <w:rsid w:val="00FB0CA2"/>
    <w:rsid w:val="00FB3494"/>
    <w:rsid w:val="00FB5864"/>
    <w:rsid w:val="00FB60EF"/>
    <w:rsid w:val="00FB6D9B"/>
    <w:rsid w:val="00FC1AF2"/>
    <w:rsid w:val="00FC3247"/>
    <w:rsid w:val="00FC69A7"/>
    <w:rsid w:val="00FC6A03"/>
    <w:rsid w:val="00FC6F1F"/>
    <w:rsid w:val="00FC70D2"/>
    <w:rsid w:val="00FD170F"/>
    <w:rsid w:val="00FE2C82"/>
    <w:rsid w:val="00FE5A7D"/>
    <w:rsid w:val="00FF5AE5"/>
    <w:rsid w:val="00FF62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FC4214F0-F1F7-45A5-B6A5-4FA117F07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53E8"/>
    <w:rPr>
      <w:rFonts w:ascii="Times New Roman" w:eastAsia="Times New Roman" w:hAnsi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uiPriority w:val="99"/>
    <w:qFormat/>
    <w:rsid w:val="0060719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9"/>
    <w:qFormat/>
    <w:rsid w:val="00434753"/>
    <w:pPr>
      <w:keepNext/>
      <w:spacing w:before="120" w:after="240"/>
      <w:jc w:val="center"/>
      <w:outlineLvl w:val="1"/>
    </w:pPr>
    <w:rPr>
      <w:b/>
      <w:i/>
      <w:szCs w:val="20"/>
      <w:lang w:val="en-GB"/>
    </w:rPr>
  </w:style>
  <w:style w:type="paragraph" w:styleId="Titlu3">
    <w:name w:val="heading 3"/>
    <w:basedOn w:val="Normal"/>
    <w:next w:val="Normal"/>
    <w:link w:val="Titlu3Caracter"/>
    <w:uiPriority w:val="99"/>
    <w:qFormat/>
    <w:rsid w:val="00434753"/>
    <w:pPr>
      <w:keepNext/>
      <w:spacing w:before="120" w:after="120"/>
      <w:jc w:val="center"/>
      <w:outlineLvl w:val="2"/>
    </w:pPr>
    <w:rPr>
      <w:i/>
      <w:szCs w:val="20"/>
      <w:lang w:val="en-GB"/>
    </w:rPr>
  </w:style>
  <w:style w:type="paragraph" w:styleId="Titlu9">
    <w:name w:val="heading 9"/>
    <w:basedOn w:val="Normal"/>
    <w:next w:val="Normal"/>
    <w:link w:val="Titlu9Caracter"/>
    <w:uiPriority w:val="99"/>
    <w:qFormat/>
    <w:rsid w:val="00434753"/>
    <w:pPr>
      <w:spacing w:before="240" w:after="60"/>
      <w:outlineLvl w:val="8"/>
    </w:pPr>
    <w:rPr>
      <w:rFonts w:ascii="Cambria" w:hAnsi="Cambria"/>
      <w:sz w:val="22"/>
      <w:szCs w:val="22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9"/>
    <w:locked/>
    <w:rsid w:val="00273068"/>
    <w:rPr>
      <w:rFonts w:ascii="Cambria" w:hAnsi="Cambria" w:cs="Times New Roman"/>
      <w:b/>
      <w:bCs/>
      <w:kern w:val="32"/>
      <w:sz w:val="32"/>
      <w:szCs w:val="32"/>
      <w:lang w:val="ro-RO"/>
    </w:rPr>
  </w:style>
  <w:style w:type="character" w:customStyle="1" w:styleId="Titlu2Caracter">
    <w:name w:val="Titlu 2 Caracter"/>
    <w:basedOn w:val="Fontdeparagrafimplicit"/>
    <w:link w:val="Titlu2"/>
    <w:uiPriority w:val="99"/>
    <w:locked/>
    <w:rsid w:val="00434753"/>
    <w:rPr>
      <w:rFonts w:ascii="Times New Roman" w:hAnsi="Times New Roman" w:cs="Times New Roman"/>
      <w:b/>
      <w:i/>
      <w:sz w:val="24"/>
      <w:lang w:val="en-GB"/>
    </w:rPr>
  </w:style>
  <w:style w:type="character" w:customStyle="1" w:styleId="Titlu3Caracter">
    <w:name w:val="Titlu 3 Caracter"/>
    <w:basedOn w:val="Fontdeparagrafimplicit"/>
    <w:link w:val="Titlu3"/>
    <w:uiPriority w:val="99"/>
    <w:locked/>
    <w:rsid w:val="00434753"/>
    <w:rPr>
      <w:rFonts w:ascii="Times New Roman" w:hAnsi="Times New Roman" w:cs="Times New Roman"/>
      <w:i/>
      <w:sz w:val="24"/>
      <w:lang w:val="en-GB"/>
    </w:rPr>
  </w:style>
  <w:style w:type="character" w:customStyle="1" w:styleId="Titlu9Caracter">
    <w:name w:val="Titlu 9 Caracter"/>
    <w:basedOn w:val="Fontdeparagrafimplicit"/>
    <w:link w:val="Titlu9"/>
    <w:uiPriority w:val="99"/>
    <w:locked/>
    <w:rsid w:val="00434753"/>
    <w:rPr>
      <w:rFonts w:ascii="Cambria" w:hAnsi="Cambria" w:cs="Times New Roman"/>
      <w:sz w:val="22"/>
    </w:rPr>
  </w:style>
  <w:style w:type="paragraph" w:styleId="Titlu">
    <w:name w:val="Title"/>
    <w:basedOn w:val="Normal"/>
    <w:link w:val="TitluCaracter"/>
    <w:uiPriority w:val="99"/>
    <w:qFormat/>
    <w:rsid w:val="00434753"/>
    <w:pPr>
      <w:jc w:val="center"/>
    </w:pPr>
    <w:rPr>
      <w:rFonts w:ascii="FrizQuaF" w:eastAsia="Calibri" w:hAnsi="FrizQuaF"/>
      <w:b/>
      <w:szCs w:val="20"/>
    </w:rPr>
  </w:style>
  <w:style w:type="character" w:customStyle="1" w:styleId="TitleChar">
    <w:name w:val="Title Char"/>
    <w:basedOn w:val="Fontdeparagrafimplicit"/>
    <w:uiPriority w:val="99"/>
    <w:locked/>
    <w:rsid w:val="0060719D"/>
    <w:rPr>
      <w:rFonts w:cs="Times New Roman"/>
      <w:b/>
      <w:sz w:val="24"/>
      <w:lang w:val="ro-RO" w:eastAsia="ar-SA" w:bidi="ar-SA"/>
    </w:rPr>
  </w:style>
  <w:style w:type="character" w:customStyle="1" w:styleId="TitluCaracter">
    <w:name w:val="Titlu Caracter"/>
    <w:link w:val="Titlu"/>
    <w:uiPriority w:val="99"/>
    <w:locked/>
    <w:rsid w:val="00434753"/>
    <w:rPr>
      <w:rFonts w:ascii="FrizQuaF" w:hAnsi="FrizQuaF"/>
      <w:b/>
      <w:sz w:val="24"/>
      <w:lang w:val="ro-RO"/>
    </w:rPr>
  </w:style>
  <w:style w:type="character" w:styleId="Robust">
    <w:name w:val="Strong"/>
    <w:basedOn w:val="Fontdeparagrafimplicit"/>
    <w:uiPriority w:val="99"/>
    <w:qFormat/>
    <w:rsid w:val="00434753"/>
    <w:rPr>
      <w:rFonts w:cs="Times New Roman"/>
      <w:b/>
    </w:rPr>
  </w:style>
  <w:style w:type="character" w:styleId="Accentuat">
    <w:name w:val="Emphasis"/>
    <w:basedOn w:val="Fontdeparagrafimplicit"/>
    <w:uiPriority w:val="99"/>
    <w:qFormat/>
    <w:rsid w:val="00434753"/>
    <w:rPr>
      <w:rFonts w:cs="Times New Roman"/>
      <w:i/>
    </w:rPr>
  </w:style>
  <w:style w:type="paragraph" w:customStyle="1" w:styleId="ListParagraph1">
    <w:name w:val="List Paragraph1"/>
    <w:basedOn w:val="Normal"/>
    <w:uiPriority w:val="99"/>
    <w:rsid w:val="00434753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0719D"/>
    <w:rPr>
      <w:sz w:val="24"/>
      <w:lang w:val="ro-RO" w:eastAsia="ar-SA" w:bidi="ar-SA"/>
    </w:rPr>
  </w:style>
  <w:style w:type="paragraph" w:styleId="Corptext">
    <w:name w:val="Body Text"/>
    <w:basedOn w:val="Normal"/>
    <w:link w:val="CorptextCaracter"/>
    <w:uiPriority w:val="99"/>
    <w:rsid w:val="0060719D"/>
    <w:pPr>
      <w:suppressAutoHyphens/>
      <w:jc w:val="both"/>
    </w:pPr>
    <w:rPr>
      <w:rFonts w:ascii="Calibri" w:eastAsia="Calibri" w:hAnsi="Calibri"/>
      <w:szCs w:val="20"/>
      <w:lang w:eastAsia="ar-SA"/>
    </w:rPr>
  </w:style>
  <w:style w:type="character" w:customStyle="1" w:styleId="CorptextCaracter">
    <w:name w:val="Corp text Caracter"/>
    <w:basedOn w:val="Fontdeparagrafimplicit"/>
    <w:link w:val="Corptext"/>
    <w:uiPriority w:val="99"/>
    <w:semiHidden/>
    <w:locked/>
    <w:rsid w:val="00273068"/>
    <w:rPr>
      <w:rFonts w:ascii="Times New Roman" w:hAnsi="Times New Roman" w:cs="Times New Roman"/>
      <w:sz w:val="24"/>
      <w:szCs w:val="24"/>
      <w:lang w:val="ro-RO"/>
    </w:rPr>
  </w:style>
  <w:style w:type="character" w:customStyle="1" w:styleId="BodyText2Char">
    <w:name w:val="Body Text 2 Char"/>
    <w:uiPriority w:val="99"/>
    <w:semiHidden/>
    <w:locked/>
    <w:rsid w:val="0060719D"/>
    <w:rPr>
      <w:sz w:val="24"/>
      <w:lang w:val="ro-RO" w:eastAsia="ar-SA" w:bidi="ar-SA"/>
    </w:rPr>
  </w:style>
  <w:style w:type="paragraph" w:styleId="Corptext2">
    <w:name w:val="Body Text 2"/>
    <w:basedOn w:val="Normal"/>
    <w:link w:val="Corptext2Caracter"/>
    <w:uiPriority w:val="99"/>
    <w:rsid w:val="0060719D"/>
    <w:pPr>
      <w:suppressAutoHyphens/>
    </w:pPr>
    <w:rPr>
      <w:rFonts w:ascii="Calibri" w:eastAsia="Calibri" w:hAnsi="Calibri"/>
      <w:szCs w:val="20"/>
      <w:lang w:eastAsia="ar-SA"/>
    </w:rPr>
  </w:style>
  <w:style w:type="character" w:customStyle="1" w:styleId="Corptext2Caracter">
    <w:name w:val="Corp text 2 Caracter"/>
    <w:basedOn w:val="Fontdeparagrafimplicit"/>
    <w:link w:val="Corptext2"/>
    <w:uiPriority w:val="99"/>
    <w:semiHidden/>
    <w:locked/>
    <w:rsid w:val="00273068"/>
    <w:rPr>
      <w:rFonts w:ascii="Times New Roman" w:hAnsi="Times New Roman" w:cs="Times New Roman"/>
      <w:sz w:val="24"/>
      <w:szCs w:val="24"/>
      <w:lang w:val="ro-RO"/>
    </w:rPr>
  </w:style>
  <w:style w:type="table" w:styleId="Tabelgril">
    <w:name w:val="Table Grid"/>
    <w:basedOn w:val="TabelNormal"/>
    <w:uiPriority w:val="99"/>
    <w:rsid w:val="00CC514E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nBalon">
    <w:name w:val="Balloon Text"/>
    <w:basedOn w:val="Normal"/>
    <w:link w:val="TextnBalonCaracter"/>
    <w:uiPriority w:val="99"/>
    <w:semiHidden/>
    <w:rsid w:val="004D20C9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locked/>
    <w:rsid w:val="00273068"/>
    <w:rPr>
      <w:rFonts w:ascii="Times New Roman" w:hAnsi="Times New Roman" w:cs="Times New Roman"/>
      <w:sz w:val="2"/>
      <w:lang w:val="ro-RO"/>
    </w:rPr>
  </w:style>
  <w:style w:type="paragraph" w:styleId="Antet">
    <w:name w:val="header"/>
    <w:basedOn w:val="Normal"/>
    <w:link w:val="AntetCaracter"/>
    <w:uiPriority w:val="99"/>
    <w:rsid w:val="00C34B54"/>
    <w:pPr>
      <w:tabs>
        <w:tab w:val="center" w:pos="4320"/>
        <w:tab w:val="right" w:pos="8640"/>
      </w:tabs>
    </w:pPr>
  </w:style>
  <w:style w:type="character" w:customStyle="1" w:styleId="AntetCaracter">
    <w:name w:val="Antet Caracter"/>
    <w:basedOn w:val="Fontdeparagrafimplicit"/>
    <w:link w:val="Antet"/>
    <w:uiPriority w:val="99"/>
    <w:semiHidden/>
    <w:locked/>
    <w:rsid w:val="00273068"/>
    <w:rPr>
      <w:rFonts w:ascii="Times New Roman" w:hAnsi="Times New Roman" w:cs="Times New Roman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rsid w:val="00C34B54"/>
    <w:pPr>
      <w:tabs>
        <w:tab w:val="center" w:pos="4320"/>
        <w:tab w:val="right" w:pos="8640"/>
      </w:tabs>
    </w:pPr>
  </w:style>
  <w:style w:type="character" w:customStyle="1" w:styleId="SubsolCaracter">
    <w:name w:val="Subsol Caracter"/>
    <w:basedOn w:val="Fontdeparagrafimplicit"/>
    <w:link w:val="Subsol"/>
    <w:uiPriority w:val="99"/>
    <w:locked/>
    <w:rsid w:val="00645FA6"/>
    <w:rPr>
      <w:rFonts w:ascii="Times New Roman" w:hAnsi="Times New Roman" w:cs="Times New Roman"/>
      <w:sz w:val="24"/>
      <w:lang w:val="ro-RO"/>
    </w:rPr>
  </w:style>
  <w:style w:type="paragraph" w:styleId="Listparagraf">
    <w:name w:val="List Paragraph"/>
    <w:basedOn w:val="Normal"/>
    <w:uiPriority w:val="99"/>
    <w:qFormat/>
    <w:rsid w:val="00610CBA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531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1337</Words>
  <Characters>7756</Characters>
  <Application>Microsoft Office Word</Application>
  <DocSecurity>0</DocSecurity>
  <Lines>64</Lines>
  <Paragraphs>18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>HOTĂRÂRE</vt:lpstr>
    </vt:vector>
  </TitlesOfParts>
  <Company/>
  <LinksUpToDate>false</LinksUpToDate>
  <CharactersWithSpaces>9075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HOTĂRÂRE</dc:title>
  <dc:creator>USER</dc:creator>
  <cp:lastModifiedBy>Aurelian Gavrilescu</cp:lastModifiedBy>
  <cp:revision>4</cp:revision>
  <cp:lastPrinted>2017-05-22T06:41:00Z</cp:lastPrinted>
  <dcterms:created xsi:type="dcterms:W3CDTF">2017-05-18T07:03:00Z</dcterms:created>
  <dcterms:modified xsi:type="dcterms:W3CDTF">2017-06-06T10:09:00Z</dcterms:modified>
</cp:coreProperties>
</file>