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BC1359" w14:textId="3B4FF6BA" w:rsidR="00395421" w:rsidRDefault="00C30484" w:rsidP="0017198B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 xml:space="preserve"> </w:t>
      </w:r>
    </w:p>
    <w:p w14:paraId="253F0E68" w14:textId="77777777" w:rsidR="000E34A7" w:rsidRDefault="000E34A7" w:rsidP="0017198B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Arial" w:hAnsi="Arial" w:cs="Arial"/>
          <w:b/>
          <w:noProof/>
          <w:sz w:val="24"/>
          <w:szCs w:val="24"/>
        </w:rPr>
      </w:pPr>
    </w:p>
    <w:p w14:paraId="7F1873C9" w14:textId="77777777" w:rsidR="000E34A7" w:rsidRPr="000E34A7" w:rsidRDefault="000E34A7" w:rsidP="0017198B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Arial" w:hAnsi="Arial" w:cs="Arial"/>
          <w:b/>
          <w:noProof/>
          <w:sz w:val="24"/>
          <w:szCs w:val="24"/>
        </w:rPr>
      </w:pPr>
    </w:p>
    <w:p w14:paraId="681ED536" w14:textId="77777777" w:rsidR="0065071D" w:rsidRPr="000E34A7" w:rsidRDefault="0065071D" w:rsidP="0017198B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val="x-none"/>
        </w:rPr>
      </w:pPr>
    </w:p>
    <w:p w14:paraId="01E667BD" w14:textId="77777777" w:rsidR="00395421" w:rsidRPr="000E34A7" w:rsidRDefault="00395421" w:rsidP="002B461B">
      <w:pPr>
        <w:tabs>
          <w:tab w:val="center" w:pos="4320"/>
          <w:tab w:val="right" w:pos="8640"/>
        </w:tabs>
        <w:spacing w:after="0" w:line="240" w:lineRule="auto"/>
        <w:ind w:left="-284"/>
        <w:jc w:val="center"/>
        <w:rPr>
          <w:rFonts w:ascii="Arial" w:eastAsia="Times New Roman" w:hAnsi="Arial" w:cs="Arial"/>
          <w:snapToGrid w:val="0"/>
          <w:sz w:val="24"/>
          <w:szCs w:val="24"/>
          <w:lang w:val="x-none"/>
        </w:rPr>
      </w:pPr>
    </w:p>
    <w:p w14:paraId="7F267F72" w14:textId="77777777" w:rsidR="00395421" w:rsidRPr="000E34A7" w:rsidRDefault="00395421" w:rsidP="002B461B">
      <w:pPr>
        <w:tabs>
          <w:tab w:val="center" w:pos="4320"/>
          <w:tab w:val="right" w:pos="8640"/>
        </w:tabs>
        <w:spacing w:after="0" w:line="240" w:lineRule="auto"/>
        <w:ind w:left="-284"/>
        <w:jc w:val="center"/>
        <w:rPr>
          <w:rFonts w:ascii="Arial" w:eastAsia="Times New Roman" w:hAnsi="Arial" w:cs="Arial"/>
          <w:b/>
          <w:snapToGrid w:val="0"/>
          <w:sz w:val="24"/>
          <w:szCs w:val="24"/>
          <w:lang w:val="x-none"/>
        </w:rPr>
      </w:pPr>
      <w:r w:rsidRPr="000E34A7">
        <w:rPr>
          <w:rFonts w:ascii="Arial" w:eastAsia="Times New Roman" w:hAnsi="Arial" w:cs="Arial"/>
          <w:b/>
          <w:snapToGrid w:val="0"/>
          <w:sz w:val="24"/>
          <w:szCs w:val="24"/>
          <w:lang w:val="x-none"/>
        </w:rPr>
        <w:t>HOTĂRÂRE</w:t>
      </w:r>
    </w:p>
    <w:p w14:paraId="02F424B1" w14:textId="77777777" w:rsidR="00D04D43" w:rsidRPr="000E34A7" w:rsidRDefault="00332527" w:rsidP="00D04D4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val="ro-RO" w:eastAsia="ro-RO"/>
        </w:rPr>
      </w:pPr>
      <w:r w:rsidRPr="000E34A7">
        <w:rPr>
          <w:rFonts w:ascii="Arial" w:eastAsia="Calibri" w:hAnsi="Arial" w:cs="Arial"/>
          <w:b/>
          <w:sz w:val="24"/>
          <w:szCs w:val="24"/>
          <w:lang w:val="ro-RO" w:eastAsia="ro-RO"/>
        </w:rPr>
        <w:t>pentru aprobarea</w:t>
      </w:r>
      <w:r w:rsidR="001C527C" w:rsidRPr="000E34A7">
        <w:rPr>
          <w:rFonts w:ascii="Arial" w:eastAsia="Calibri" w:hAnsi="Arial" w:cs="Arial"/>
          <w:b/>
          <w:sz w:val="24"/>
          <w:szCs w:val="24"/>
          <w:lang w:val="ro-RO" w:eastAsia="ro-RO"/>
        </w:rPr>
        <w:t xml:space="preserve"> numărului de autoturisme necesare defăşurării activităţilor specifice </w:t>
      </w:r>
      <w:r w:rsidRPr="000E34A7">
        <w:rPr>
          <w:rFonts w:ascii="Arial" w:eastAsia="Calibri" w:hAnsi="Arial" w:cs="Arial"/>
          <w:b/>
          <w:sz w:val="24"/>
          <w:szCs w:val="24"/>
          <w:lang w:val="ro-RO" w:eastAsia="ro-RO"/>
        </w:rPr>
        <w:t>Companiei Naţionale „Romarm” S.A.</w:t>
      </w:r>
      <w:r w:rsidR="009B6B43" w:rsidRPr="000E34A7">
        <w:rPr>
          <w:rFonts w:ascii="Arial" w:eastAsia="Calibri" w:hAnsi="Arial" w:cs="Arial"/>
          <w:b/>
          <w:sz w:val="24"/>
          <w:szCs w:val="24"/>
          <w:lang w:val="ro-RO" w:eastAsia="ro-RO"/>
        </w:rPr>
        <w:t xml:space="preserve"> </w:t>
      </w:r>
      <w:r w:rsidRPr="000E34A7">
        <w:rPr>
          <w:rFonts w:ascii="Arial" w:eastAsia="Calibri" w:hAnsi="Arial" w:cs="Arial"/>
          <w:b/>
          <w:sz w:val="24"/>
          <w:szCs w:val="24"/>
          <w:lang w:val="ro-RO" w:eastAsia="ro-RO"/>
        </w:rPr>
        <w:t>şi filialelor sale</w:t>
      </w:r>
    </w:p>
    <w:p w14:paraId="6B305079" w14:textId="77777777" w:rsidR="000E34A7" w:rsidRPr="000E34A7" w:rsidRDefault="000E34A7" w:rsidP="000E34A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val="ro-RO" w:eastAsia="ro-RO"/>
        </w:rPr>
      </w:pPr>
    </w:p>
    <w:p w14:paraId="378C1850" w14:textId="77777777" w:rsidR="000E34A7" w:rsidRPr="000E34A7" w:rsidRDefault="000E34A7" w:rsidP="000E34A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val="ro-RO" w:eastAsia="ro-RO"/>
        </w:rPr>
      </w:pPr>
    </w:p>
    <w:p w14:paraId="148D8444" w14:textId="77777777" w:rsidR="00774955" w:rsidRPr="000E34A7" w:rsidRDefault="00774955" w:rsidP="000E34A7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0E34A7">
        <w:rPr>
          <w:rFonts w:ascii="Arial" w:eastAsia="Times New Roman" w:hAnsi="Arial" w:cs="Arial"/>
          <w:sz w:val="24"/>
          <w:szCs w:val="24"/>
        </w:rPr>
        <w:t>În</w:t>
      </w:r>
      <w:proofErr w:type="spellEnd"/>
      <w:r w:rsidRPr="000E34A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E34A7">
        <w:rPr>
          <w:rFonts w:ascii="Arial" w:eastAsia="Times New Roman" w:hAnsi="Arial" w:cs="Arial"/>
          <w:sz w:val="24"/>
          <w:szCs w:val="24"/>
        </w:rPr>
        <w:t>temeiul</w:t>
      </w:r>
      <w:proofErr w:type="spellEnd"/>
      <w:r w:rsidRPr="000E34A7">
        <w:rPr>
          <w:rFonts w:ascii="Arial" w:eastAsia="Times New Roman" w:hAnsi="Arial" w:cs="Arial"/>
          <w:sz w:val="24"/>
          <w:szCs w:val="24"/>
        </w:rPr>
        <w:t xml:space="preserve"> </w:t>
      </w:r>
      <w:hyperlink r:id="rId5" w:anchor="p-43226719" w:tgtFrame="_blank" w:history="1">
        <w:r w:rsidRPr="000E34A7">
          <w:rPr>
            <w:rFonts w:ascii="Arial" w:eastAsia="Times New Roman" w:hAnsi="Arial" w:cs="Arial"/>
            <w:sz w:val="24"/>
            <w:szCs w:val="24"/>
            <w:u w:val="single"/>
          </w:rPr>
          <w:t>art. 108</w:t>
        </w:r>
      </w:hyperlink>
      <w:r w:rsidRPr="000E34A7">
        <w:rPr>
          <w:rFonts w:ascii="Arial" w:eastAsia="Times New Roman" w:hAnsi="Arial" w:cs="Arial"/>
          <w:sz w:val="24"/>
          <w:szCs w:val="24"/>
        </w:rPr>
        <w:t xml:space="preserve"> din </w:t>
      </w:r>
      <w:proofErr w:type="spellStart"/>
      <w:r w:rsidRPr="000E34A7">
        <w:rPr>
          <w:rFonts w:ascii="Arial" w:eastAsia="Times New Roman" w:hAnsi="Arial" w:cs="Arial"/>
          <w:sz w:val="24"/>
          <w:szCs w:val="24"/>
        </w:rPr>
        <w:t>Co</w:t>
      </w:r>
      <w:r w:rsidR="00BB06C7" w:rsidRPr="000E34A7">
        <w:rPr>
          <w:rFonts w:ascii="Arial" w:eastAsia="Times New Roman" w:hAnsi="Arial" w:cs="Arial"/>
          <w:sz w:val="24"/>
          <w:szCs w:val="24"/>
        </w:rPr>
        <w:t>nstituția</w:t>
      </w:r>
      <w:proofErr w:type="spellEnd"/>
      <w:r w:rsidR="00BB06C7" w:rsidRPr="000E34A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BB06C7" w:rsidRPr="000E34A7">
        <w:rPr>
          <w:rFonts w:ascii="Arial" w:eastAsia="Times New Roman" w:hAnsi="Arial" w:cs="Arial"/>
          <w:sz w:val="24"/>
          <w:szCs w:val="24"/>
        </w:rPr>
        <w:t>României</w:t>
      </w:r>
      <w:proofErr w:type="spellEnd"/>
      <w:r w:rsidR="00BB06C7" w:rsidRPr="000E34A7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="00BB06C7" w:rsidRPr="000E34A7">
        <w:rPr>
          <w:rFonts w:ascii="Arial" w:eastAsia="Times New Roman" w:hAnsi="Arial" w:cs="Arial"/>
          <w:sz w:val="24"/>
          <w:szCs w:val="24"/>
        </w:rPr>
        <w:t>republicată</w:t>
      </w:r>
      <w:proofErr w:type="spellEnd"/>
      <w:r w:rsidRPr="000E34A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E34A7">
        <w:rPr>
          <w:rFonts w:ascii="Arial" w:eastAsia="Times New Roman" w:hAnsi="Arial" w:cs="Arial"/>
          <w:sz w:val="24"/>
          <w:szCs w:val="24"/>
        </w:rPr>
        <w:t>și</w:t>
      </w:r>
      <w:proofErr w:type="spellEnd"/>
      <w:r w:rsidRPr="000E34A7">
        <w:rPr>
          <w:rFonts w:ascii="Arial" w:eastAsia="Times New Roman" w:hAnsi="Arial" w:cs="Arial"/>
          <w:sz w:val="24"/>
          <w:szCs w:val="24"/>
        </w:rPr>
        <w:t xml:space="preserve"> al art. 5 </w:t>
      </w:r>
      <w:hyperlink r:id="rId6" w:anchor="p-269252731" w:tgtFrame="_blank" w:history="1">
        <w:proofErr w:type="spellStart"/>
        <w:r w:rsidRPr="000E34A7">
          <w:rPr>
            <w:rFonts w:ascii="Arial" w:eastAsia="Times New Roman" w:hAnsi="Arial" w:cs="Arial"/>
            <w:sz w:val="24"/>
            <w:szCs w:val="24"/>
            <w:u w:val="single"/>
          </w:rPr>
          <w:t>alin</w:t>
        </w:r>
        <w:proofErr w:type="spellEnd"/>
        <w:r w:rsidRPr="000E34A7">
          <w:rPr>
            <w:rFonts w:ascii="Arial" w:eastAsia="Times New Roman" w:hAnsi="Arial" w:cs="Arial"/>
            <w:sz w:val="24"/>
            <w:szCs w:val="24"/>
            <w:u w:val="single"/>
          </w:rPr>
          <w:t>. (3)</w:t>
        </w:r>
      </w:hyperlink>
      <w:r w:rsidRPr="000E34A7">
        <w:rPr>
          <w:rFonts w:ascii="Arial" w:eastAsia="Times New Roman" w:hAnsi="Arial" w:cs="Arial"/>
          <w:sz w:val="24"/>
          <w:szCs w:val="24"/>
        </w:rPr>
        <w:t xml:space="preserve"> din </w:t>
      </w:r>
      <w:proofErr w:type="spellStart"/>
      <w:r w:rsidRPr="000E34A7">
        <w:rPr>
          <w:rFonts w:ascii="Arial" w:eastAsia="Times New Roman" w:hAnsi="Arial" w:cs="Arial"/>
          <w:sz w:val="24"/>
          <w:szCs w:val="24"/>
        </w:rPr>
        <w:t>Ordonanța</w:t>
      </w:r>
      <w:proofErr w:type="spellEnd"/>
      <w:r w:rsidRPr="000E34A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E34A7">
        <w:rPr>
          <w:rFonts w:ascii="Arial" w:eastAsia="Times New Roman" w:hAnsi="Arial" w:cs="Arial"/>
          <w:sz w:val="24"/>
          <w:szCs w:val="24"/>
        </w:rPr>
        <w:t>Guvernului</w:t>
      </w:r>
      <w:proofErr w:type="spellEnd"/>
      <w:r w:rsidRPr="000E34A7">
        <w:rPr>
          <w:rFonts w:ascii="Arial" w:eastAsia="Times New Roman" w:hAnsi="Arial" w:cs="Arial"/>
          <w:sz w:val="24"/>
          <w:szCs w:val="24"/>
        </w:rPr>
        <w:t xml:space="preserve"> nr. 80/2001 </w:t>
      </w:r>
      <w:proofErr w:type="spellStart"/>
      <w:r w:rsidRPr="000E34A7">
        <w:rPr>
          <w:rFonts w:ascii="Arial" w:eastAsia="Times New Roman" w:hAnsi="Arial" w:cs="Arial"/>
          <w:sz w:val="24"/>
          <w:szCs w:val="24"/>
        </w:rPr>
        <w:t>privind</w:t>
      </w:r>
      <w:proofErr w:type="spellEnd"/>
      <w:r w:rsidRPr="000E34A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E34A7">
        <w:rPr>
          <w:rFonts w:ascii="Arial" w:eastAsia="Times New Roman" w:hAnsi="Arial" w:cs="Arial"/>
          <w:sz w:val="24"/>
          <w:szCs w:val="24"/>
        </w:rPr>
        <w:t>stabilirea</w:t>
      </w:r>
      <w:proofErr w:type="spellEnd"/>
      <w:r w:rsidRPr="000E34A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E34A7">
        <w:rPr>
          <w:rFonts w:ascii="Arial" w:eastAsia="Times New Roman" w:hAnsi="Arial" w:cs="Arial"/>
          <w:sz w:val="24"/>
          <w:szCs w:val="24"/>
        </w:rPr>
        <w:t>unor</w:t>
      </w:r>
      <w:proofErr w:type="spellEnd"/>
      <w:r w:rsidRPr="000E34A7">
        <w:rPr>
          <w:rFonts w:ascii="Arial" w:eastAsia="Times New Roman" w:hAnsi="Arial" w:cs="Arial"/>
          <w:sz w:val="24"/>
          <w:szCs w:val="24"/>
        </w:rPr>
        <w:t xml:space="preserve"> normative de </w:t>
      </w:r>
      <w:proofErr w:type="spellStart"/>
      <w:r w:rsidRPr="000E34A7">
        <w:rPr>
          <w:rFonts w:ascii="Arial" w:eastAsia="Times New Roman" w:hAnsi="Arial" w:cs="Arial"/>
          <w:sz w:val="24"/>
          <w:szCs w:val="24"/>
        </w:rPr>
        <w:t>cheltuieli</w:t>
      </w:r>
      <w:proofErr w:type="spellEnd"/>
      <w:r w:rsidRPr="000E34A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E34A7">
        <w:rPr>
          <w:rFonts w:ascii="Arial" w:eastAsia="Times New Roman" w:hAnsi="Arial" w:cs="Arial"/>
          <w:sz w:val="24"/>
          <w:szCs w:val="24"/>
        </w:rPr>
        <w:t>pentru</w:t>
      </w:r>
      <w:proofErr w:type="spellEnd"/>
      <w:r w:rsidRPr="000E34A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E34A7">
        <w:rPr>
          <w:rFonts w:ascii="Arial" w:eastAsia="Times New Roman" w:hAnsi="Arial" w:cs="Arial"/>
          <w:sz w:val="24"/>
          <w:szCs w:val="24"/>
        </w:rPr>
        <w:t>autoritățile</w:t>
      </w:r>
      <w:proofErr w:type="spellEnd"/>
      <w:r w:rsidRPr="000E34A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E34A7">
        <w:rPr>
          <w:rFonts w:ascii="Arial" w:eastAsia="Times New Roman" w:hAnsi="Arial" w:cs="Arial"/>
          <w:sz w:val="24"/>
          <w:szCs w:val="24"/>
        </w:rPr>
        <w:t>administrației</w:t>
      </w:r>
      <w:proofErr w:type="spellEnd"/>
      <w:r w:rsidRPr="000E34A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E34A7">
        <w:rPr>
          <w:rFonts w:ascii="Arial" w:eastAsia="Times New Roman" w:hAnsi="Arial" w:cs="Arial"/>
          <w:sz w:val="24"/>
          <w:szCs w:val="24"/>
        </w:rPr>
        <w:t>publice</w:t>
      </w:r>
      <w:proofErr w:type="spellEnd"/>
      <w:r w:rsidRPr="000E34A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E34A7">
        <w:rPr>
          <w:rFonts w:ascii="Arial" w:eastAsia="Times New Roman" w:hAnsi="Arial" w:cs="Arial"/>
          <w:sz w:val="24"/>
          <w:szCs w:val="24"/>
        </w:rPr>
        <w:t>și</w:t>
      </w:r>
      <w:proofErr w:type="spellEnd"/>
      <w:r w:rsidRPr="000E34A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E34A7">
        <w:rPr>
          <w:rFonts w:ascii="Arial" w:eastAsia="Times New Roman" w:hAnsi="Arial" w:cs="Arial"/>
          <w:sz w:val="24"/>
          <w:szCs w:val="24"/>
        </w:rPr>
        <w:t>instituțiile</w:t>
      </w:r>
      <w:proofErr w:type="spellEnd"/>
      <w:r w:rsidRPr="000E34A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E34A7">
        <w:rPr>
          <w:rFonts w:ascii="Arial" w:eastAsia="Times New Roman" w:hAnsi="Arial" w:cs="Arial"/>
          <w:sz w:val="24"/>
          <w:szCs w:val="24"/>
        </w:rPr>
        <w:t>publice</w:t>
      </w:r>
      <w:proofErr w:type="spellEnd"/>
      <w:r w:rsidRPr="000E34A7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Pr="000E34A7">
        <w:rPr>
          <w:rFonts w:ascii="Arial" w:eastAsia="Times New Roman" w:hAnsi="Arial" w:cs="Arial"/>
          <w:sz w:val="24"/>
          <w:szCs w:val="24"/>
        </w:rPr>
        <w:t>aprobată</w:t>
      </w:r>
      <w:proofErr w:type="spellEnd"/>
      <w:r w:rsidRPr="000E34A7">
        <w:rPr>
          <w:rFonts w:ascii="Arial" w:eastAsia="Times New Roman" w:hAnsi="Arial" w:cs="Arial"/>
          <w:sz w:val="24"/>
          <w:szCs w:val="24"/>
        </w:rPr>
        <w:t xml:space="preserve"> cu </w:t>
      </w:r>
      <w:proofErr w:type="spellStart"/>
      <w:r w:rsidRPr="000E34A7">
        <w:rPr>
          <w:rFonts w:ascii="Arial" w:eastAsia="Times New Roman" w:hAnsi="Arial" w:cs="Arial"/>
          <w:sz w:val="24"/>
          <w:szCs w:val="24"/>
        </w:rPr>
        <w:t>modificări</w:t>
      </w:r>
      <w:proofErr w:type="spellEnd"/>
      <w:r w:rsidRPr="000E34A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E34A7">
        <w:rPr>
          <w:rFonts w:ascii="Arial" w:eastAsia="Times New Roman" w:hAnsi="Arial" w:cs="Arial"/>
          <w:sz w:val="24"/>
          <w:szCs w:val="24"/>
        </w:rPr>
        <w:t>prin</w:t>
      </w:r>
      <w:proofErr w:type="spellEnd"/>
      <w:r w:rsidRPr="000E34A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E34A7">
        <w:rPr>
          <w:rFonts w:ascii="Arial" w:eastAsia="Times New Roman" w:hAnsi="Arial" w:cs="Arial"/>
          <w:sz w:val="24"/>
          <w:szCs w:val="24"/>
        </w:rPr>
        <w:t>Legea</w:t>
      </w:r>
      <w:proofErr w:type="spellEnd"/>
      <w:r w:rsidRPr="000E34A7">
        <w:rPr>
          <w:rFonts w:ascii="Arial" w:eastAsia="Times New Roman" w:hAnsi="Arial" w:cs="Arial"/>
          <w:sz w:val="24"/>
          <w:szCs w:val="24"/>
        </w:rPr>
        <w:t xml:space="preserve"> nr. 247/2002, cu </w:t>
      </w:r>
      <w:proofErr w:type="spellStart"/>
      <w:r w:rsidRPr="000E34A7">
        <w:rPr>
          <w:rFonts w:ascii="Arial" w:eastAsia="Times New Roman" w:hAnsi="Arial" w:cs="Arial"/>
          <w:sz w:val="24"/>
          <w:szCs w:val="24"/>
        </w:rPr>
        <w:t>modificările</w:t>
      </w:r>
      <w:proofErr w:type="spellEnd"/>
      <w:r w:rsidRPr="000E34A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E34A7">
        <w:rPr>
          <w:rFonts w:ascii="Arial" w:eastAsia="Times New Roman" w:hAnsi="Arial" w:cs="Arial"/>
          <w:sz w:val="24"/>
          <w:szCs w:val="24"/>
        </w:rPr>
        <w:t>și</w:t>
      </w:r>
      <w:proofErr w:type="spellEnd"/>
      <w:r w:rsidRPr="000E34A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E34A7">
        <w:rPr>
          <w:rFonts w:ascii="Arial" w:eastAsia="Times New Roman" w:hAnsi="Arial" w:cs="Arial"/>
          <w:sz w:val="24"/>
          <w:szCs w:val="24"/>
        </w:rPr>
        <w:t>completările</w:t>
      </w:r>
      <w:proofErr w:type="spellEnd"/>
      <w:r w:rsidRPr="000E34A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E34A7">
        <w:rPr>
          <w:rFonts w:ascii="Arial" w:eastAsia="Times New Roman" w:hAnsi="Arial" w:cs="Arial"/>
          <w:sz w:val="24"/>
          <w:szCs w:val="24"/>
        </w:rPr>
        <w:t>ulterioare</w:t>
      </w:r>
      <w:proofErr w:type="spellEnd"/>
      <w:r w:rsidRPr="000E34A7">
        <w:rPr>
          <w:rFonts w:ascii="Arial" w:eastAsia="Times New Roman" w:hAnsi="Arial" w:cs="Arial"/>
          <w:sz w:val="24"/>
          <w:szCs w:val="24"/>
        </w:rPr>
        <w:t>,</w:t>
      </w:r>
    </w:p>
    <w:p w14:paraId="1417D7F5" w14:textId="77777777" w:rsidR="000E34A7" w:rsidRPr="000E34A7" w:rsidRDefault="000E34A7" w:rsidP="000E34A7">
      <w:pPr>
        <w:tabs>
          <w:tab w:val="center" w:pos="4320"/>
          <w:tab w:val="right" w:pos="8640"/>
        </w:tabs>
        <w:spacing w:after="0" w:line="240" w:lineRule="auto"/>
        <w:ind w:left="-284"/>
        <w:rPr>
          <w:rFonts w:ascii="Arial" w:eastAsia="Calibri" w:hAnsi="Arial" w:cs="Arial"/>
          <w:b/>
          <w:sz w:val="24"/>
          <w:szCs w:val="24"/>
          <w:lang w:val="ro-RO" w:eastAsia="ro-RO"/>
        </w:rPr>
      </w:pPr>
    </w:p>
    <w:p w14:paraId="71C48EC5" w14:textId="77777777" w:rsidR="00D04D43" w:rsidRPr="000E34A7" w:rsidRDefault="00D04D43" w:rsidP="000E34A7">
      <w:pPr>
        <w:tabs>
          <w:tab w:val="center" w:pos="4320"/>
          <w:tab w:val="right" w:pos="8640"/>
        </w:tabs>
        <w:spacing w:after="0" w:line="240" w:lineRule="auto"/>
        <w:ind w:left="-284"/>
        <w:rPr>
          <w:rFonts w:ascii="Arial" w:eastAsia="Times New Roman" w:hAnsi="Arial" w:cs="Arial"/>
          <w:b/>
          <w:sz w:val="24"/>
          <w:szCs w:val="24"/>
          <w:lang w:val="ro-RO"/>
        </w:rPr>
      </w:pPr>
      <w:r w:rsidRPr="000E34A7">
        <w:rPr>
          <w:rFonts w:ascii="Arial" w:eastAsia="Times New Roman" w:hAnsi="Arial" w:cs="Arial"/>
          <w:b/>
          <w:snapToGrid w:val="0"/>
          <w:sz w:val="24"/>
          <w:szCs w:val="24"/>
          <w:lang w:val="x-none"/>
        </w:rPr>
        <w:t>Guvernul României adoptă prezenta  hotărâre</w:t>
      </w:r>
    </w:p>
    <w:p w14:paraId="1CA60152" w14:textId="77777777" w:rsidR="00395421" w:rsidRPr="000E34A7" w:rsidRDefault="00395421" w:rsidP="0017198B">
      <w:pPr>
        <w:tabs>
          <w:tab w:val="center" w:pos="4320"/>
          <w:tab w:val="right" w:pos="8640"/>
        </w:tabs>
        <w:spacing w:after="0" w:line="240" w:lineRule="auto"/>
        <w:ind w:left="-284"/>
        <w:jc w:val="both"/>
        <w:rPr>
          <w:rFonts w:ascii="Arial" w:eastAsia="Times New Roman" w:hAnsi="Arial" w:cs="Arial"/>
          <w:snapToGrid w:val="0"/>
          <w:sz w:val="24"/>
          <w:szCs w:val="24"/>
          <w:lang w:val="x-none"/>
        </w:rPr>
      </w:pPr>
    </w:p>
    <w:p w14:paraId="278D740B" w14:textId="77777777" w:rsidR="000B4CDB" w:rsidRPr="000E34A7" w:rsidRDefault="000B4CDB" w:rsidP="0017198B">
      <w:pPr>
        <w:tabs>
          <w:tab w:val="center" w:pos="4320"/>
          <w:tab w:val="right" w:pos="8640"/>
        </w:tabs>
        <w:spacing w:after="0" w:line="240" w:lineRule="auto"/>
        <w:ind w:left="-284"/>
        <w:jc w:val="both"/>
        <w:rPr>
          <w:rFonts w:ascii="Arial" w:eastAsia="Times New Roman" w:hAnsi="Arial" w:cs="Arial"/>
          <w:b/>
          <w:sz w:val="24"/>
          <w:szCs w:val="24"/>
          <w:lang w:val="ro-RO"/>
        </w:rPr>
      </w:pPr>
    </w:p>
    <w:p w14:paraId="78A987E2" w14:textId="77777777" w:rsidR="00774955" w:rsidRPr="000E34A7" w:rsidRDefault="00E009DE" w:rsidP="0017198B">
      <w:pPr>
        <w:tabs>
          <w:tab w:val="center" w:pos="4320"/>
          <w:tab w:val="right" w:pos="8640"/>
        </w:tabs>
        <w:spacing w:after="0" w:line="240" w:lineRule="auto"/>
        <w:ind w:left="-284"/>
        <w:jc w:val="both"/>
        <w:rPr>
          <w:rFonts w:ascii="Arial" w:eastAsia="Times New Roman" w:hAnsi="Arial" w:cs="Arial"/>
          <w:b/>
          <w:sz w:val="24"/>
          <w:szCs w:val="24"/>
          <w:lang w:val="x-none"/>
        </w:rPr>
      </w:pPr>
      <w:r w:rsidRPr="000E34A7">
        <w:rPr>
          <w:rFonts w:ascii="Arial" w:eastAsia="Times New Roman" w:hAnsi="Arial" w:cs="Arial"/>
          <w:b/>
          <w:sz w:val="24"/>
          <w:szCs w:val="24"/>
          <w:lang w:val="ro-RO" w:eastAsia="ro-RO"/>
        </w:rPr>
        <w:t>Art. 1</w:t>
      </w:r>
      <w:r w:rsidRPr="000E34A7">
        <w:rPr>
          <w:rFonts w:ascii="Arial" w:eastAsia="Times New Roman" w:hAnsi="Arial" w:cs="Arial"/>
          <w:sz w:val="24"/>
          <w:szCs w:val="24"/>
          <w:lang w:val="ro-RO" w:eastAsia="ro-RO"/>
        </w:rPr>
        <w:t xml:space="preserve"> – </w:t>
      </w:r>
      <w:r w:rsidR="00774955" w:rsidRPr="000E34A7">
        <w:rPr>
          <w:rFonts w:ascii="Arial" w:eastAsia="Times New Roman" w:hAnsi="Arial" w:cs="Arial"/>
          <w:sz w:val="24"/>
          <w:szCs w:val="24"/>
        </w:rPr>
        <w:t xml:space="preserve">Se </w:t>
      </w:r>
      <w:proofErr w:type="spellStart"/>
      <w:r w:rsidR="00774955" w:rsidRPr="000E34A7">
        <w:rPr>
          <w:rFonts w:ascii="Arial" w:eastAsia="Times New Roman" w:hAnsi="Arial" w:cs="Arial"/>
          <w:sz w:val="24"/>
          <w:szCs w:val="24"/>
        </w:rPr>
        <w:t>aprobă</w:t>
      </w:r>
      <w:proofErr w:type="spellEnd"/>
      <w:r w:rsidR="00774955" w:rsidRPr="000E34A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774955" w:rsidRPr="000E34A7">
        <w:rPr>
          <w:rFonts w:ascii="Arial" w:eastAsia="Times New Roman" w:hAnsi="Arial" w:cs="Arial"/>
          <w:sz w:val="24"/>
          <w:szCs w:val="24"/>
        </w:rPr>
        <w:t>numărul</w:t>
      </w:r>
      <w:proofErr w:type="spellEnd"/>
      <w:r w:rsidR="00774955" w:rsidRPr="000E34A7">
        <w:rPr>
          <w:rFonts w:ascii="Arial" w:eastAsia="Times New Roman" w:hAnsi="Arial" w:cs="Arial"/>
          <w:sz w:val="24"/>
          <w:szCs w:val="24"/>
        </w:rPr>
        <w:t xml:space="preserve"> de </w:t>
      </w:r>
      <w:proofErr w:type="spellStart"/>
      <w:r w:rsidR="00774955" w:rsidRPr="000E34A7">
        <w:rPr>
          <w:rFonts w:ascii="Arial" w:eastAsia="Times New Roman" w:hAnsi="Arial" w:cs="Arial"/>
          <w:sz w:val="24"/>
          <w:szCs w:val="24"/>
        </w:rPr>
        <w:t>autoturisme</w:t>
      </w:r>
      <w:proofErr w:type="spellEnd"/>
      <w:r w:rsidR="00774955" w:rsidRPr="000E34A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774955" w:rsidRPr="000E34A7">
        <w:rPr>
          <w:rFonts w:ascii="Arial" w:eastAsia="Times New Roman" w:hAnsi="Arial" w:cs="Arial"/>
          <w:sz w:val="24"/>
          <w:szCs w:val="24"/>
        </w:rPr>
        <w:t>necesare</w:t>
      </w:r>
      <w:proofErr w:type="spellEnd"/>
      <w:r w:rsidR="00774955" w:rsidRPr="000E34A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774955" w:rsidRPr="000E34A7">
        <w:rPr>
          <w:rFonts w:ascii="Arial" w:eastAsia="Times New Roman" w:hAnsi="Arial" w:cs="Arial"/>
          <w:sz w:val="24"/>
          <w:szCs w:val="24"/>
        </w:rPr>
        <w:t>desfășurării</w:t>
      </w:r>
      <w:proofErr w:type="spellEnd"/>
      <w:r w:rsidR="00774955" w:rsidRPr="000E34A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774955" w:rsidRPr="000E34A7">
        <w:rPr>
          <w:rFonts w:ascii="Arial" w:eastAsia="Times New Roman" w:hAnsi="Arial" w:cs="Arial"/>
          <w:sz w:val="24"/>
          <w:szCs w:val="24"/>
        </w:rPr>
        <w:t>activităților</w:t>
      </w:r>
      <w:proofErr w:type="spellEnd"/>
      <w:r w:rsidR="00774955" w:rsidRPr="000E34A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774955" w:rsidRPr="000E34A7">
        <w:rPr>
          <w:rFonts w:ascii="Arial" w:eastAsia="Times New Roman" w:hAnsi="Arial" w:cs="Arial"/>
          <w:sz w:val="24"/>
          <w:szCs w:val="24"/>
        </w:rPr>
        <w:t>specifice</w:t>
      </w:r>
      <w:proofErr w:type="spellEnd"/>
      <w:r w:rsidR="00774955" w:rsidRPr="000E34A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E34A7">
        <w:rPr>
          <w:rFonts w:ascii="Arial" w:eastAsia="Times New Roman" w:hAnsi="Arial" w:cs="Arial"/>
          <w:sz w:val="24"/>
          <w:szCs w:val="24"/>
        </w:rPr>
        <w:t>Companiei</w:t>
      </w:r>
      <w:proofErr w:type="spellEnd"/>
      <w:r w:rsidRPr="000E34A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E34A7">
        <w:rPr>
          <w:rFonts w:ascii="Arial" w:eastAsia="Times New Roman" w:hAnsi="Arial" w:cs="Arial"/>
          <w:sz w:val="24"/>
          <w:szCs w:val="24"/>
        </w:rPr>
        <w:t>Naţionale</w:t>
      </w:r>
      <w:proofErr w:type="spellEnd"/>
      <w:r w:rsidRPr="000E34A7">
        <w:rPr>
          <w:rFonts w:ascii="Arial" w:eastAsia="Times New Roman" w:hAnsi="Arial" w:cs="Arial"/>
          <w:sz w:val="24"/>
          <w:szCs w:val="24"/>
        </w:rPr>
        <w:t xml:space="preserve"> Romarm S.A. şi </w:t>
      </w:r>
      <w:proofErr w:type="spellStart"/>
      <w:r w:rsidRPr="000E34A7">
        <w:rPr>
          <w:rFonts w:ascii="Arial" w:eastAsia="Times New Roman" w:hAnsi="Arial" w:cs="Arial"/>
          <w:sz w:val="24"/>
          <w:szCs w:val="24"/>
        </w:rPr>
        <w:t>filialelor</w:t>
      </w:r>
      <w:proofErr w:type="spellEnd"/>
      <w:r w:rsidRPr="000E34A7">
        <w:rPr>
          <w:rFonts w:ascii="Arial" w:eastAsia="Times New Roman" w:hAnsi="Arial" w:cs="Arial"/>
          <w:sz w:val="24"/>
          <w:szCs w:val="24"/>
        </w:rPr>
        <w:t xml:space="preserve"> sale</w:t>
      </w:r>
      <w:r w:rsidR="00774955" w:rsidRPr="000E34A7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="00774955" w:rsidRPr="000E34A7">
        <w:rPr>
          <w:rFonts w:ascii="Arial" w:eastAsia="Times New Roman" w:hAnsi="Arial" w:cs="Arial"/>
          <w:sz w:val="24"/>
          <w:szCs w:val="24"/>
        </w:rPr>
        <w:t>prevăzut</w:t>
      </w:r>
      <w:r w:rsidRPr="000E34A7">
        <w:rPr>
          <w:rFonts w:ascii="Arial" w:eastAsia="Times New Roman" w:hAnsi="Arial" w:cs="Arial"/>
          <w:sz w:val="24"/>
          <w:szCs w:val="24"/>
        </w:rPr>
        <w:t>e</w:t>
      </w:r>
      <w:proofErr w:type="spellEnd"/>
      <w:r w:rsidR="00774955" w:rsidRPr="000E34A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774955" w:rsidRPr="000E34A7">
        <w:rPr>
          <w:rFonts w:ascii="Arial" w:eastAsia="Times New Roman" w:hAnsi="Arial" w:cs="Arial"/>
          <w:sz w:val="24"/>
          <w:szCs w:val="24"/>
        </w:rPr>
        <w:t>în</w:t>
      </w:r>
      <w:proofErr w:type="spellEnd"/>
      <w:r w:rsidR="00774955" w:rsidRPr="000E34A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774955" w:rsidRPr="000E34A7">
        <w:rPr>
          <w:rFonts w:ascii="Arial" w:eastAsia="Times New Roman" w:hAnsi="Arial" w:cs="Arial"/>
          <w:sz w:val="24"/>
          <w:szCs w:val="24"/>
        </w:rPr>
        <w:t>anexa</w:t>
      </w:r>
      <w:proofErr w:type="spellEnd"/>
      <w:r w:rsidR="00774955" w:rsidRPr="000E34A7">
        <w:rPr>
          <w:rFonts w:ascii="Arial" w:eastAsia="Times New Roman" w:hAnsi="Arial" w:cs="Arial"/>
          <w:sz w:val="24"/>
          <w:szCs w:val="24"/>
        </w:rPr>
        <w:t xml:space="preserve"> care face </w:t>
      </w:r>
      <w:proofErr w:type="spellStart"/>
      <w:r w:rsidR="00774955" w:rsidRPr="000E34A7">
        <w:rPr>
          <w:rFonts w:ascii="Arial" w:eastAsia="Times New Roman" w:hAnsi="Arial" w:cs="Arial"/>
          <w:sz w:val="24"/>
          <w:szCs w:val="24"/>
        </w:rPr>
        <w:t>parte</w:t>
      </w:r>
      <w:proofErr w:type="spellEnd"/>
      <w:r w:rsidR="00774955" w:rsidRPr="000E34A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774955" w:rsidRPr="000E34A7">
        <w:rPr>
          <w:rFonts w:ascii="Arial" w:eastAsia="Times New Roman" w:hAnsi="Arial" w:cs="Arial"/>
          <w:sz w:val="24"/>
          <w:szCs w:val="24"/>
        </w:rPr>
        <w:t>integrantă</w:t>
      </w:r>
      <w:proofErr w:type="spellEnd"/>
      <w:r w:rsidR="00774955" w:rsidRPr="000E34A7">
        <w:rPr>
          <w:rFonts w:ascii="Arial" w:eastAsia="Times New Roman" w:hAnsi="Arial" w:cs="Arial"/>
          <w:sz w:val="24"/>
          <w:szCs w:val="24"/>
        </w:rPr>
        <w:t xml:space="preserve"> din </w:t>
      </w:r>
      <w:proofErr w:type="spellStart"/>
      <w:r w:rsidR="00774955" w:rsidRPr="000E34A7">
        <w:rPr>
          <w:rFonts w:ascii="Arial" w:eastAsia="Times New Roman" w:hAnsi="Arial" w:cs="Arial"/>
          <w:sz w:val="24"/>
          <w:szCs w:val="24"/>
        </w:rPr>
        <w:t>prezenta</w:t>
      </w:r>
      <w:proofErr w:type="spellEnd"/>
      <w:r w:rsidR="00774955" w:rsidRPr="000E34A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774955" w:rsidRPr="000E34A7">
        <w:rPr>
          <w:rFonts w:ascii="Arial" w:eastAsia="Times New Roman" w:hAnsi="Arial" w:cs="Arial"/>
          <w:sz w:val="24"/>
          <w:szCs w:val="24"/>
        </w:rPr>
        <w:t>hotărâre</w:t>
      </w:r>
      <w:proofErr w:type="spellEnd"/>
      <w:r w:rsidR="00774955" w:rsidRPr="000E34A7">
        <w:rPr>
          <w:rFonts w:ascii="Arial" w:eastAsia="Times New Roman" w:hAnsi="Arial" w:cs="Arial"/>
          <w:sz w:val="24"/>
          <w:szCs w:val="24"/>
        </w:rPr>
        <w:t>.</w:t>
      </w:r>
    </w:p>
    <w:p w14:paraId="1ACEEAA8" w14:textId="77777777" w:rsidR="00774955" w:rsidRPr="000E34A7" w:rsidRDefault="00774955" w:rsidP="0017198B">
      <w:pPr>
        <w:tabs>
          <w:tab w:val="center" w:pos="4320"/>
          <w:tab w:val="right" w:pos="8640"/>
        </w:tabs>
        <w:spacing w:after="0" w:line="240" w:lineRule="auto"/>
        <w:ind w:left="-284"/>
        <w:jc w:val="both"/>
        <w:rPr>
          <w:rFonts w:ascii="Arial" w:eastAsia="Times New Roman" w:hAnsi="Arial" w:cs="Arial"/>
          <w:sz w:val="24"/>
          <w:szCs w:val="24"/>
          <w:lang w:val="ro-RO"/>
        </w:rPr>
      </w:pPr>
    </w:p>
    <w:p w14:paraId="0F0CE4C2" w14:textId="77777777" w:rsidR="00395421" w:rsidRPr="000E34A7" w:rsidRDefault="00395421" w:rsidP="0017198B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Arial" w:eastAsia="Calibri" w:hAnsi="Arial" w:cs="Arial"/>
          <w:sz w:val="24"/>
          <w:szCs w:val="24"/>
          <w:lang w:val="ro-RO"/>
        </w:rPr>
      </w:pPr>
      <w:r w:rsidRPr="000E34A7">
        <w:rPr>
          <w:rFonts w:ascii="Arial" w:eastAsia="Times New Roman" w:hAnsi="Arial" w:cs="Arial"/>
          <w:b/>
          <w:sz w:val="24"/>
          <w:szCs w:val="24"/>
          <w:lang w:val="ro-RO" w:eastAsia="ro-RO"/>
        </w:rPr>
        <w:t>Art. 2</w:t>
      </w:r>
      <w:r w:rsidRPr="000E34A7">
        <w:rPr>
          <w:rFonts w:ascii="Arial" w:eastAsia="Times New Roman" w:hAnsi="Arial" w:cs="Arial"/>
          <w:sz w:val="24"/>
          <w:szCs w:val="24"/>
          <w:lang w:val="ro-RO" w:eastAsia="ro-RO"/>
        </w:rPr>
        <w:t xml:space="preserve"> - </w:t>
      </w:r>
      <w:r w:rsidRPr="000E34A7">
        <w:rPr>
          <w:rFonts w:ascii="Arial" w:eastAsia="Calibri" w:hAnsi="Arial" w:cs="Arial"/>
          <w:sz w:val="24"/>
          <w:szCs w:val="24"/>
          <w:shd w:val="clear" w:color="auto" w:fill="FFFFFF"/>
          <w:lang w:val="ro-RO"/>
        </w:rPr>
        <w:t>Autoturismele care nu sunt în dotare vor fi achiziționate</w:t>
      </w:r>
      <w:r w:rsidR="00E009DE" w:rsidRPr="000E34A7">
        <w:rPr>
          <w:rFonts w:ascii="Arial" w:eastAsia="Calibri" w:hAnsi="Arial" w:cs="Arial"/>
          <w:sz w:val="24"/>
          <w:szCs w:val="24"/>
          <w:shd w:val="clear" w:color="auto" w:fill="FFFFFF"/>
          <w:lang w:val="ro-RO"/>
        </w:rPr>
        <w:t xml:space="preserve"> de entităţile prevăzute </w:t>
      </w:r>
      <w:r w:rsidRPr="000E34A7">
        <w:rPr>
          <w:rFonts w:ascii="Arial" w:eastAsia="Calibri" w:hAnsi="Arial" w:cs="Arial"/>
          <w:sz w:val="24"/>
          <w:szCs w:val="24"/>
          <w:shd w:val="clear" w:color="auto" w:fill="FFFFFF"/>
          <w:lang w:val="ro-RO"/>
        </w:rPr>
        <w:t xml:space="preserve"> </w:t>
      </w:r>
      <w:r w:rsidRPr="000E34A7">
        <w:rPr>
          <w:rFonts w:ascii="Arial" w:eastAsia="Calibri" w:hAnsi="Arial" w:cs="Arial"/>
          <w:sz w:val="24"/>
          <w:szCs w:val="24"/>
          <w:lang w:val="ro-RO"/>
        </w:rPr>
        <w:t xml:space="preserve">cu încadrare în </w:t>
      </w:r>
      <w:r w:rsidRPr="000E34A7">
        <w:rPr>
          <w:rFonts w:ascii="Arial" w:eastAsia="Calibri" w:hAnsi="Arial" w:cs="Arial"/>
          <w:sz w:val="24"/>
          <w:szCs w:val="24"/>
          <w:shd w:val="clear" w:color="auto" w:fill="FFFFFF"/>
          <w:lang w:val="ro-RO"/>
        </w:rPr>
        <w:t>sumele alocate c</w:t>
      </w:r>
      <w:r w:rsidR="00E009DE" w:rsidRPr="000E34A7">
        <w:rPr>
          <w:rFonts w:ascii="Arial" w:eastAsia="Calibri" w:hAnsi="Arial" w:cs="Arial"/>
          <w:sz w:val="24"/>
          <w:szCs w:val="24"/>
          <w:shd w:val="clear" w:color="auto" w:fill="FFFFFF"/>
          <w:lang w:val="ro-RO"/>
        </w:rPr>
        <w:t>u această destinație în bugetel</w:t>
      </w:r>
      <w:r w:rsidR="009B6B43" w:rsidRPr="000E34A7">
        <w:rPr>
          <w:rFonts w:ascii="Arial" w:eastAsia="Calibri" w:hAnsi="Arial" w:cs="Arial"/>
          <w:sz w:val="24"/>
          <w:szCs w:val="24"/>
          <w:shd w:val="clear" w:color="auto" w:fill="FFFFFF"/>
          <w:lang w:val="ro-RO"/>
        </w:rPr>
        <w:t>e de venituri şi cheltuieli apro</w:t>
      </w:r>
      <w:r w:rsidR="00E009DE" w:rsidRPr="000E34A7">
        <w:rPr>
          <w:rFonts w:ascii="Arial" w:eastAsia="Calibri" w:hAnsi="Arial" w:cs="Arial"/>
          <w:sz w:val="24"/>
          <w:szCs w:val="24"/>
          <w:shd w:val="clear" w:color="auto" w:fill="FFFFFF"/>
          <w:lang w:val="ro-RO"/>
        </w:rPr>
        <w:t>bate, în condiţiile legii</w:t>
      </w:r>
      <w:r w:rsidRPr="000E34A7">
        <w:rPr>
          <w:rFonts w:ascii="Arial" w:eastAsia="Calibri" w:hAnsi="Arial" w:cs="Arial"/>
          <w:sz w:val="24"/>
          <w:szCs w:val="24"/>
          <w:lang w:val="ro-RO"/>
        </w:rPr>
        <w:t>.</w:t>
      </w:r>
    </w:p>
    <w:p w14:paraId="7CB0A304" w14:textId="3D4D2D89" w:rsidR="00B41151" w:rsidRDefault="00B41151" w:rsidP="0017198B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Arial" w:eastAsia="Times New Roman" w:hAnsi="Arial" w:cs="Arial"/>
          <w:b/>
          <w:sz w:val="24"/>
          <w:szCs w:val="24"/>
          <w:lang w:val="ro-RO" w:eastAsia="ro-RO"/>
        </w:rPr>
      </w:pPr>
    </w:p>
    <w:p w14:paraId="54D8AA93" w14:textId="77777777" w:rsidR="0024285E" w:rsidRPr="000E34A7" w:rsidRDefault="0024285E" w:rsidP="0017198B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Arial" w:eastAsia="Times New Roman" w:hAnsi="Arial" w:cs="Arial"/>
          <w:b/>
          <w:sz w:val="24"/>
          <w:szCs w:val="24"/>
          <w:lang w:val="ro-RO" w:eastAsia="ro-RO"/>
        </w:rPr>
      </w:pPr>
    </w:p>
    <w:p w14:paraId="1F6AC7AB" w14:textId="77777777" w:rsidR="00B41151" w:rsidRPr="000E34A7" w:rsidRDefault="00B41151" w:rsidP="0017198B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Arial" w:eastAsia="Times New Roman" w:hAnsi="Arial" w:cs="Arial"/>
          <w:b/>
          <w:sz w:val="24"/>
          <w:szCs w:val="24"/>
          <w:lang w:val="ro-RO" w:eastAsia="ro-RO"/>
        </w:rPr>
      </w:pPr>
    </w:p>
    <w:p w14:paraId="5E7A9E4C" w14:textId="77777777" w:rsidR="00B41151" w:rsidRPr="000E34A7" w:rsidRDefault="00B41151" w:rsidP="00B4115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0E34A7">
        <w:rPr>
          <w:rFonts w:ascii="Arial" w:eastAsia="Times New Roman" w:hAnsi="Arial" w:cs="Arial"/>
          <w:b/>
          <w:sz w:val="24"/>
          <w:szCs w:val="24"/>
        </w:rPr>
        <w:t>PRIM-MINISTRU</w:t>
      </w:r>
    </w:p>
    <w:p w14:paraId="2117A5C6" w14:textId="77777777" w:rsidR="00B41151" w:rsidRPr="000E34A7" w:rsidRDefault="00B41151" w:rsidP="00B4115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233F6071" w14:textId="77777777" w:rsidR="00335A10" w:rsidRPr="000E34A7" w:rsidRDefault="00B41151" w:rsidP="0024285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E34A7">
        <w:rPr>
          <w:rFonts w:ascii="Arial" w:eastAsia="Times New Roman" w:hAnsi="Arial" w:cs="Arial"/>
          <w:b/>
          <w:sz w:val="24"/>
          <w:szCs w:val="24"/>
        </w:rPr>
        <w:br/>
      </w:r>
      <w:proofErr w:type="spellStart"/>
      <w:r w:rsidR="005E4852" w:rsidRPr="000E34A7">
        <w:rPr>
          <w:rFonts w:ascii="Arial" w:eastAsia="Times New Roman" w:hAnsi="Arial" w:cs="Arial"/>
          <w:b/>
          <w:sz w:val="24"/>
          <w:szCs w:val="24"/>
        </w:rPr>
        <w:t>Ludovic</w:t>
      </w:r>
      <w:proofErr w:type="spellEnd"/>
      <w:r w:rsidR="005E4852" w:rsidRPr="000E34A7">
        <w:rPr>
          <w:rFonts w:ascii="Arial" w:eastAsia="Times New Roman" w:hAnsi="Arial" w:cs="Arial"/>
          <w:b/>
          <w:sz w:val="24"/>
          <w:szCs w:val="24"/>
        </w:rPr>
        <w:t xml:space="preserve"> ORBAN</w:t>
      </w:r>
    </w:p>
    <w:p w14:paraId="51639BC7" w14:textId="77777777" w:rsidR="00335A10" w:rsidRPr="000E34A7" w:rsidRDefault="00335A10" w:rsidP="0017198B">
      <w:pPr>
        <w:jc w:val="both"/>
        <w:rPr>
          <w:rFonts w:ascii="Arial" w:hAnsi="Arial" w:cs="Arial"/>
          <w:sz w:val="24"/>
          <w:szCs w:val="24"/>
        </w:rPr>
      </w:pPr>
    </w:p>
    <w:p w14:paraId="755BFB21" w14:textId="77777777" w:rsidR="00335A10" w:rsidRDefault="00335A10" w:rsidP="0017198B">
      <w:pPr>
        <w:jc w:val="both"/>
        <w:rPr>
          <w:rFonts w:ascii="Arial" w:hAnsi="Arial" w:cs="Arial"/>
          <w:sz w:val="24"/>
          <w:szCs w:val="24"/>
        </w:rPr>
      </w:pPr>
    </w:p>
    <w:p w14:paraId="64BE1906" w14:textId="77777777" w:rsidR="0024285E" w:rsidRDefault="0024285E" w:rsidP="0017198B">
      <w:pPr>
        <w:jc w:val="both"/>
        <w:rPr>
          <w:rFonts w:ascii="Arial" w:hAnsi="Arial" w:cs="Arial"/>
          <w:sz w:val="24"/>
          <w:szCs w:val="24"/>
        </w:rPr>
      </w:pPr>
    </w:p>
    <w:p w14:paraId="6BD2D4B7" w14:textId="77777777" w:rsidR="0024285E" w:rsidRDefault="0024285E" w:rsidP="0017198B">
      <w:pPr>
        <w:jc w:val="both"/>
        <w:rPr>
          <w:rFonts w:ascii="Arial" w:hAnsi="Arial" w:cs="Arial"/>
          <w:sz w:val="24"/>
          <w:szCs w:val="24"/>
        </w:rPr>
      </w:pPr>
    </w:p>
    <w:p w14:paraId="12377302" w14:textId="77777777" w:rsidR="0024285E" w:rsidRDefault="0024285E" w:rsidP="0017198B">
      <w:pPr>
        <w:jc w:val="both"/>
        <w:rPr>
          <w:rFonts w:ascii="Arial" w:hAnsi="Arial" w:cs="Arial"/>
          <w:sz w:val="24"/>
          <w:szCs w:val="24"/>
        </w:rPr>
      </w:pPr>
    </w:p>
    <w:p w14:paraId="7443D762" w14:textId="77777777" w:rsidR="0024285E" w:rsidRDefault="0024285E" w:rsidP="0017198B">
      <w:pPr>
        <w:jc w:val="both"/>
        <w:rPr>
          <w:rFonts w:ascii="Arial" w:hAnsi="Arial" w:cs="Arial"/>
          <w:sz w:val="24"/>
          <w:szCs w:val="24"/>
        </w:rPr>
      </w:pPr>
    </w:p>
    <w:p w14:paraId="69AACBA0" w14:textId="77777777" w:rsidR="0024285E" w:rsidRDefault="0024285E" w:rsidP="0017198B">
      <w:pPr>
        <w:jc w:val="both"/>
        <w:rPr>
          <w:rFonts w:ascii="Arial" w:hAnsi="Arial" w:cs="Arial"/>
          <w:sz w:val="24"/>
          <w:szCs w:val="24"/>
        </w:rPr>
      </w:pPr>
    </w:p>
    <w:p w14:paraId="5852B13C" w14:textId="77777777" w:rsidR="0024285E" w:rsidRDefault="0024285E" w:rsidP="0017198B">
      <w:pPr>
        <w:jc w:val="both"/>
        <w:rPr>
          <w:rFonts w:ascii="Arial" w:hAnsi="Arial" w:cs="Arial"/>
          <w:sz w:val="24"/>
          <w:szCs w:val="24"/>
        </w:rPr>
      </w:pPr>
    </w:p>
    <w:p w14:paraId="77662B27" w14:textId="77777777" w:rsidR="0024285E" w:rsidRDefault="0024285E" w:rsidP="0017198B">
      <w:pPr>
        <w:jc w:val="both"/>
        <w:rPr>
          <w:rFonts w:ascii="Arial" w:hAnsi="Arial" w:cs="Arial"/>
          <w:sz w:val="24"/>
          <w:szCs w:val="24"/>
        </w:rPr>
      </w:pPr>
    </w:p>
    <w:p w14:paraId="6D166C4B" w14:textId="77777777" w:rsidR="00335A10" w:rsidRPr="000E34A7" w:rsidRDefault="00335A10" w:rsidP="0017198B">
      <w:pPr>
        <w:jc w:val="both"/>
        <w:rPr>
          <w:rFonts w:ascii="Arial" w:hAnsi="Arial" w:cs="Arial"/>
          <w:sz w:val="24"/>
          <w:szCs w:val="24"/>
        </w:rPr>
      </w:pPr>
    </w:p>
    <w:sectPr w:rsidR="00335A10" w:rsidRPr="000E34A7" w:rsidSect="00441782">
      <w:pgSz w:w="12240" w:h="15840"/>
      <w:pgMar w:top="851" w:right="1134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996"/>
    <w:rsid w:val="00052364"/>
    <w:rsid w:val="00066BCB"/>
    <w:rsid w:val="000709DA"/>
    <w:rsid w:val="0007437B"/>
    <w:rsid w:val="00091A78"/>
    <w:rsid w:val="000B4CDB"/>
    <w:rsid w:val="000B5BE1"/>
    <w:rsid w:val="000D10B3"/>
    <w:rsid w:val="000E34A7"/>
    <w:rsid w:val="001248D5"/>
    <w:rsid w:val="00132C50"/>
    <w:rsid w:val="0017198B"/>
    <w:rsid w:val="00192CBF"/>
    <w:rsid w:val="001B5C41"/>
    <w:rsid w:val="001C0CB7"/>
    <w:rsid w:val="001C527C"/>
    <w:rsid w:val="001E3ED8"/>
    <w:rsid w:val="00216B49"/>
    <w:rsid w:val="00223BD5"/>
    <w:rsid w:val="00235995"/>
    <w:rsid w:val="0024285E"/>
    <w:rsid w:val="00251D9A"/>
    <w:rsid w:val="00252FAC"/>
    <w:rsid w:val="00265FE7"/>
    <w:rsid w:val="002954B6"/>
    <w:rsid w:val="002B461B"/>
    <w:rsid w:val="003209A0"/>
    <w:rsid w:val="00324CB6"/>
    <w:rsid w:val="0032603B"/>
    <w:rsid w:val="00332527"/>
    <w:rsid w:val="00335A10"/>
    <w:rsid w:val="00342A06"/>
    <w:rsid w:val="00372E76"/>
    <w:rsid w:val="003816E0"/>
    <w:rsid w:val="00395421"/>
    <w:rsid w:val="004042A3"/>
    <w:rsid w:val="00427B08"/>
    <w:rsid w:val="004336CA"/>
    <w:rsid w:val="00441782"/>
    <w:rsid w:val="00484211"/>
    <w:rsid w:val="004A021A"/>
    <w:rsid w:val="004D104C"/>
    <w:rsid w:val="004F4F4B"/>
    <w:rsid w:val="00574E93"/>
    <w:rsid w:val="005C57C6"/>
    <w:rsid w:val="005E4852"/>
    <w:rsid w:val="00623239"/>
    <w:rsid w:val="0065071D"/>
    <w:rsid w:val="006762EF"/>
    <w:rsid w:val="006D797D"/>
    <w:rsid w:val="006E0AFB"/>
    <w:rsid w:val="00707041"/>
    <w:rsid w:val="00711E6E"/>
    <w:rsid w:val="00735124"/>
    <w:rsid w:val="00774955"/>
    <w:rsid w:val="0079179B"/>
    <w:rsid w:val="007C0CD7"/>
    <w:rsid w:val="007E48D1"/>
    <w:rsid w:val="00824A25"/>
    <w:rsid w:val="00896FDC"/>
    <w:rsid w:val="008A75C7"/>
    <w:rsid w:val="008B66B7"/>
    <w:rsid w:val="008B7B4E"/>
    <w:rsid w:val="008E1127"/>
    <w:rsid w:val="00900006"/>
    <w:rsid w:val="009356B2"/>
    <w:rsid w:val="009524A0"/>
    <w:rsid w:val="00975590"/>
    <w:rsid w:val="00982313"/>
    <w:rsid w:val="0099216A"/>
    <w:rsid w:val="009B6B43"/>
    <w:rsid w:val="009F43F1"/>
    <w:rsid w:val="00A15971"/>
    <w:rsid w:val="00A20707"/>
    <w:rsid w:val="00A33221"/>
    <w:rsid w:val="00A47BB1"/>
    <w:rsid w:val="00A86876"/>
    <w:rsid w:val="00A92FA4"/>
    <w:rsid w:val="00AA0E5B"/>
    <w:rsid w:val="00AD2953"/>
    <w:rsid w:val="00AF1AF6"/>
    <w:rsid w:val="00B13101"/>
    <w:rsid w:val="00B41151"/>
    <w:rsid w:val="00B47C49"/>
    <w:rsid w:val="00B67137"/>
    <w:rsid w:val="00BB06C7"/>
    <w:rsid w:val="00BE2E3D"/>
    <w:rsid w:val="00C137B0"/>
    <w:rsid w:val="00C30484"/>
    <w:rsid w:val="00C33F68"/>
    <w:rsid w:val="00C930AE"/>
    <w:rsid w:val="00D04D43"/>
    <w:rsid w:val="00D20996"/>
    <w:rsid w:val="00E009DE"/>
    <w:rsid w:val="00E31BD7"/>
    <w:rsid w:val="00E576BD"/>
    <w:rsid w:val="00E77CD2"/>
    <w:rsid w:val="00E80556"/>
    <w:rsid w:val="00E81D2F"/>
    <w:rsid w:val="00EA7B35"/>
    <w:rsid w:val="00EC452C"/>
    <w:rsid w:val="00EF034D"/>
    <w:rsid w:val="00F25F37"/>
    <w:rsid w:val="00F87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0EF156"/>
  <w15:docId w15:val="{2767075D-8922-4999-80EC-B97A8F0A4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0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07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27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8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9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90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77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50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7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ege5.ro/Gratuit/gm2dmmbw/ordonanta-nr-80-2001-privind-stabilirea-unor-normative-de-cheltuieli-pentru-autoritatile-administratiei-publice-si-institutiile-publice?pid=269252731&amp;d=2019-07-31" TargetMode="External"/><Relationship Id="rId5" Type="http://schemas.openxmlformats.org/officeDocument/2006/relationships/hyperlink" Target="https://lege5.ro/Gratuit/gq4deojv/constitutia-romaniei-republicata-in-2003?pid=43226719&amp;d=2019-07-3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0ACE0-249D-4F0A-8D7D-AE4264DF4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203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Mischie, Dumitru</dc:creator>
  <cp:lastModifiedBy>Lacramioara Nicoara</cp:lastModifiedBy>
  <cp:revision>4</cp:revision>
  <cp:lastPrinted>2020-06-23T11:14:00Z</cp:lastPrinted>
  <dcterms:created xsi:type="dcterms:W3CDTF">2019-11-20T11:43:00Z</dcterms:created>
  <dcterms:modified xsi:type="dcterms:W3CDTF">2020-06-23T11:18:00Z</dcterms:modified>
</cp:coreProperties>
</file>