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C39DC" w:rsidRDefault="007C39DC" w:rsidP="00DE139A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o-RO"/>
        </w:rPr>
      </w:pPr>
      <w:r w:rsidRPr="00E80FA8">
        <w:rPr>
          <w:rFonts w:ascii="Times New Roman" w:hAnsi="Times New Roman" w:cs="Times New Roman"/>
          <w:b/>
          <w:bCs/>
          <w:sz w:val="26"/>
          <w:szCs w:val="26"/>
          <w:lang w:val="ro-RO"/>
        </w:rPr>
        <w:t>GUVERNUL ROMÂNIEI</w:t>
      </w:r>
    </w:p>
    <w:p w:rsidR="004958B2" w:rsidRPr="00667E61" w:rsidRDefault="004958B2" w:rsidP="00DE139A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ro-RO"/>
        </w:rPr>
      </w:pPr>
    </w:p>
    <w:p w:rsidR="007C39DC" w:rsidRPr="008D1D89" w:rsidRDefault="007C39DC" w:rsidP="00893CCD">
      <w:pPr>
        <w:jc w:val="center"/>
        <w:rPr>
          <w:b/>
          <w:bCs/>
          <w:sz w:val="16"/>
          <w:szCs w:val="16"/>
          <w:lang w:val="ro-RO"/>
        </w:rPr>
      </w:pPr>
    </w:p>
    <w:p w:rsidR="007C39DC" w:rsidRPr="00E80FA8" w:rsidRDefault="007C39DC" w:rsidP="00261557">
      <w:pPr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o-RO"/>
        </w:rPr>
      </w:pPr>
      <w:r w:rsidRPr="00E80FA8">
        <w:rPr>
          <w:rFonts w:ascii="Times New Roman" w:hAnsi="Times New Roman" w:cs="Times New Roman"/>
          <w:b/>
          <w:bCs/>
          <w:sz w:val="26"/>
          <w:szCs w:val="26"/>
          <w:lang w:val="ro-RO"/>
        </w:rPr>
        <w:t>HOTĂRÂRE</w:t>
      </w:r>
    </w:p>
    <w:p w:rsidR="00667E61" w:rsidRDefault="00667E61" w:rsidP="00410F5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ro-RO"/>
        </w:rPr>
      </w:pPr>
      <w:bookmarkStart w:id="0" w:name="_Hlk42168034"/>
      <w:r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 xml:space="preserve">privind înscrierea unui imobil clădire și a terenului aferent în cotă indiviză în inventarul centralizat al bunurilor din domeniul public al statului, precum și pentru </w:t>
      </w:r>
      <w:r w:rsidRPr="00E80FA8"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>completarea anexei nr.7 la Hot</w:t>
      </w:r>
      <w:r w:rsidRPr="00E80FA8">
        <w:rPr>
          <w:rFonts w:ascii="Times New Roman" w:hAnsi="Times New Roman"/>
          <w:b/>
          <w:bCs/>
          <w:sz w:val="26"/>
          <w:szCs w:val="26"/>
          <w:lang w:eastAsia="ro-RO"/>
        </w:rPr>
        <w:t>ă</w:t>
      </w:r>
      <w:r w:rsidRPr="00E80FA8"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>r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>â</w:t>
      </w:r>
      <w:r w:rsidRPr="00E80FA8"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>rea Guvernului nr.1705/2006 pentru aprobarea inventarului centralizat al bunurilor din domeniul public al statului</w:t>
      </w:r>
      <w:bookmarkEnd w:id="0"/>
      <w:r w:rsidR="00356209">
        <w:rPr>
          <w:rFonts w:ascii="Times New Roman" w:hAnsi="Times New Roman" w:cs="Times New Roman"/>
          <w:b/>
          <w:bCs/>
          <w:color w:val="000000"/>
          <w:sz w:val="26"/>
          <w:szCs w:val="26"/>
          <w:lang w:val="ro-RO"/>
        </w:rPr>
        <w:t xml:space="preserve"> </w:t>
      </w:r>
    </w:p>
    <w:p w:rsidR="004958B2" w:rsidRPr="00E80FA8" w:rsidRDefault="004958B2" w:rsidP="00410F5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6"/>
          <w:szCs w:val="26"/>
          <w:lang w:val="ro-RO"/>
        </w:rPr>
      </w:pPr>
    </w:p>
    <w:p w:rsidR="008D1D89" w:rsidRPr="00BC4FAC" w:rsidRDefault="007C39DC" w:rsidP="00DE139A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o-RO"/>
        </w:rPr>
      </w:pPr>
      <w:r w:rsidRPr="00E80FA8">
        <w:rPr>
          <w:color w:val="FF0000"/>
          <w:sz w:val="26"/>
          <w:szCs w:val="26"/>
          <w:lang w:val="ro-RO"/>
        </w:rPr>
        <w:t xml:space="preserve"> </w:t>
      </w:r>
      <w:r w:rsidR="006A00A0" w:rsidRPr="00E80FA8">
        <w:rPr>
          <w:rFonts w:ascii="Times New Roman" w:hAnsi="Times New Roman" w:cs="Times New Roman"/>
          <w:sz w:val="26"/>
          <w:szCs w:val="26"/>
          <w:lang w:val="ro-RO"/>
        </w:rPr>
        <w:tab/>
      </w:r>
      <w:r w:rsidR="00E04814" w:rsidRPr="00E80FA8">
        <w:rPr>
          <w:rFonts w:ascii="Times New Roman" w:hAnsi="Times New Roman" w:cs="Times New Roman"/>
          <w:sz w:val="26"/>
          <w:szCs w:val="26"/>
          <w:lang w:val="ro-RO"/>
        </w:rPr>
        <w:t>În temeiul art. 108 din Constituţia R</w:t>
      </w:r>
      <w:r w:rsidR="00DE775D">
        <w:rPr>
          <w:rFonts w:ascii="Times New Roman" w:hAnsi="Times New Roman" w:cs="Times New Roman"/>
          <w:sz w:val="26"/>
          <w:szCs w:val="26"/>
          <w:lang w:val="ro-RO"/>
        </w:rPr>
        <w:t xml:space="preserve">omâniei, republicată, al </w:t>
      </w:r>
      <w:bookmarkStart w:id="1" w:name="_Hlk42173515"/>
      <w:r w:rsidR="00DE775D">
        <w:rPr>
          <w:rFonts w:ascii="Times New Roman" w:hAnsi="Times New Roman" w:cs="Times New Roman"/>
          <w:sz w:val="26"/>
          <w:szCs w:val="26"/>
          <w:lang w:val="ro-RO"/>
        </w:rPr>
        <w:t xml:space="preserve">art. </w:t>
      </w:r>
      <w:r w:rsidR="00DE775D" w:rsidRPr="00BC4FAC">
        <w:rPr>
          <w:rFonts w:ascii="Times New Roman" w:hAnsi="Times New Roman" w:cs="Times New Roman"/>
          <w:color w:val="000000" w:themeColor="text1"/>
          <w:sz w:val="26"/>
          <w:szCs w:val="26"/>
          <w:lang w:val="ro-RO"/>
        </w:rPr>
        <w:t>288</w:t>
      </w:r>
      <w:r w:rsidR="007C4CD9">
        <w:rPr>
          <w:rFonts w:ascii="Times New Roman" w:hAnsi="Times New Roman" w:cs="Times New Roman"/>
          <w:color w:val="000000" w:themeColor="text1"/>
          <w:sz w:val="26"/>
          <w:szCs w:val="26"/>
          <w:lang w:val="ro-RO"/>
        </w:rPr>
        <w:t xml:space="preserve"> </w:t>
      </w:r>
      <w:r w:rsidR="00E04814" w:rsidRPr="00BC4FAC">
        <w:rPr>
          <w:rFonts w:ascii="Times New Roman" w:hAnsi="Times New Roman" w:cs="Times New Roman"/>
          <w:color w:val="000000" w:themeColor="text1"/>
          <w:sz w:val="26"/>
          <w:szCs w:val="26"/>
          <w:lang w:val="ro-RO"/>
        </w:rPr>
        <w:t>din</w:t>
      </w:r>
      <w:r w:rsidR="00DE775D" w:rsidRPr="00BC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O.U.G. nr.57/2019 privind Codul administrativ</w:t>
      </w:r>
      <w:bookmarkEnd w:id="1"/>
      <w:r w:rsidR="008D1D89" w:rsidRPr="00BC4FAC">
        <w:rPr>
          <w:rFonts w:ascii="Times New Roman" w:hAnsi="Times New Roman" w:cs="Times New Roman"/>
          <w:color w:val="000000" w:themeColor="text1"/>
          <w:sz w:val="26"/>
          <w:szCs w:val="26"/>
          <w:lang w:val="ro-RO"/>
        </w:rPr>
        <w:t xml:space="preserve">, cu modificările și completările ulterioare, </w:t>
      </w:r>
    </w:p>
    <w:p w:rsidR="007C39DC" w:rsidRPr="00DE775D" w:rsidRDefault="008D1D89" w:rsidP="00DE139A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>
        <w:rPr>
          <w:rFonts w:ascii="Times New Roman" w:hAnsi="Times New Roman" w:cs="Times New Roman"/>
          <w:sz w:val="26"/>
          <w:szCs w:val="26"/>
          <w:lang w:val="ro-RO"/>
        </w:rPr>
        <w:t>având în vedere prevederile</w:t>
      </w:r>
      <w:r w:rsidR="00E04814" w:rsidRPr="00E80FA8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CC20AE" w:rsidRPr="00E80FA8">
        <w:rPr>
          <w:rFonts w:ascii="Times New Roman" w:hAnsi="Times New Roman" w:cs="Times New Roman"/>
          <w:sz w:val="26"/>
          <w:szCs w:val="26"/>
          <w:lang w:val="ro-RO"/>
        </w:rPr>
        <w:t xml:space="preserve">art.2 alin. (1) din Hotărârea Guvernului nr. </w:t>
      </w:r>
      <w:r w:rsidR="007C39DC" w:rsidRPr="00E80FA8">
        <w:rPr>
          <w:rFonts w:ascii="Times New Roman" w:hAnsi="Times New Roman" w:cs="Times New Roman"/>
          <w:sz w:val="26"/>
          <w:szCs w:val="26"/>
          <w:lang w:val="ro-RO"/>
        </w:rPr>
        <w:t>1705/2006 pentru aprobarea inventarului centralizat al bunurilor din domeniul publ</w:t>
      </w:r>
      <w:r w:rsidR="005504C9" w:rsidRPr="00E80FA8">
        <w:rPr>
          <w:rFonts w:ascii="Times New Roman" w:hAnsi="Times New Roman" w:cs="Times New Roman"/>
          <w:sz w:val="26"/>
          <w:szCs w:val="26"/>
          <w:lang w:val="ro-RO"/>
        </w:rPr>
        <w:t xml:space="preserve">ic al statului, cu modificările şi </w:t>
      </w:r>
      <w:r w:rsidR="007C39DC" w:rsidRPr="00E80FA8">
        <w:rPr>
          <w:rFonts w:ascii="Times New Roman" w:hAnsi="Times New Roman" w:cs="Times New Roman"/>
          <w:sz w:val="26"/>
          <w:szCs w:val="26"/>
          <w:lang w:val="ro-RO"/>
        </w:rPr>
        <w:t>completările ulterioare,</w:t>
      </w:r>
      <w:r w:rsidR="00E04814" w:rsidRPr="00E80FA8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E80FA8" w:rsidRPr="00DE775D">
        <w:rPr>
          <w:rFonts w:ascii="Times New Roman" w:hAnsi="Times New Roman" w:cs="Times New Roman"/>
          <w:sz w:val="26"/>
          <w:szCs w:val="26"/>
          <w:lang w:val="ro-RO"/>
        </w:rPr>
        <w:t>al ar</w:t>
      </w:r>
      <w:r w:rsidR="003D4024">
        <w:rPr>
          <w:rFonts w:ascii="Times New Roman" w:hAnsi="Times New Roman" w:cs="Times New Roman"/>
          <w:sz w:val="26"/>
          <w:szCs w:val="26"/>
          <w:lang w:val="ro-RO"/>
        </w:rPr>
        <w:t>t.867</w:t>
      </w:r>
      <w:r w:rsidR="00E80FA8" w:rsidRPr="00DE775D">
        <w:rPr>
          <w:rFonts w:ascii="Times New Roman" w:hAnsi="Times New Roman" w:cs="Times New Roman"/>
          <w:sz w:val="26"/>
          <w:szCs w:val="26"/>
          <w:lang w:val="ro-RO"/>
        </w:rPr>
        <w:t xml:space="preserve"> din Legea nr. 287/2009 privind Codul civil, republicată, cu modificările și completările ulterioare</w:t>
      </w:r>
      <w:r w:rsidR="00297104">
        <w:rPr>
          <w:rFonts w:ascii="Times New Roman" w:hAnsi="Times New Roman" w:cs="Times New Roman"/>
          <w:sz w:val="26"/>
          <w:szCs w:val="26"/>
          <w:lang w:val="ro-RO"/>
        </w:rPr>
        <w:t>, precum și</w:t>
      </w:r>
      <w:r w:rsidR="00E80FA8" w:rsidRPr="00DE775D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E04814" w:rsidRPr="00DE775D">
        <w:rPr>
          <w:rFonts w:ascii="Times New Roman" w:hAnsi="Times New Roman" w:cs="Times New Roman"/>
          <w:sz w:val="26"/>
          <w:szCs w:val="26"/>
          <w:lang w:val="ro-RO"/>
        </w:rPr>
        <w:t xml:space="preserve">al </w:t>
      </w:r>
      <w:r w:rsidR="00825D44" w:rsidRPr="00DE775D">
        <w:rPr>
          <w:rFonts w:ascii="Times New Roman" w:hAnsi="Times New Roman" w:cs="Times New Roman"/>
          <w:sz w:val="26"/>
          <w:szCs w:val="26"/>
          <w:lang w:val="ro-RO"/>
        </w:rPr>
        <w:t>art</w:t>
      </w:r>
      <w:r w:rsidR="007C39DC" w:rsidRPr="00DE775D">
        <w:rPr>
          <w:rFonts w:ascii="Times New Roman" w:hAnsi="Times New Roman" w:cs="Times New Roman"/>
          <w:sz w:val="26"/>
          <w:szCs w:val="26"/>
          <w:lang w:val="ro-RO"/>
        </w:rPr>
        <w:t>.2</w:t>
      </w:r>
      <w:r w:rsidR="00825D44" w:rsidRPr="00DE775D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="007C39DC" w:rsidRPr="00DE775D">
        <w:rPr>
          <w:rFonts w:ascii="Times New Roman" w:hAnsi="Times New Roman" w:cs="Times New Roman"/>
          <w:sz w:val="26"/>
          <w:szCs w:val="26"/>
          <w:lang w:val="ro-RO"/>
        </w:rPr>
        <w:t xml:space="preserve">din </w:t>
      </w:r>
      <w:r w:rsidR="005504C9" w:rsidRPr="00DE775D">
        <w:rPr>
          <w:rFonts w:ascii="Times New Roman" w:hAnsi="Times New Roman" w:cs="Times New Roman"/>
          <w:sz w:val="26"/>
          <w:szCs w:val="26"/>
          <w:lang w:val="ro-RO"/>
        </w:rPr>
        <w:t xml:space="preserve">O.M.F.P. nr.1718/2011 pentru aprobarea </w:t>
      </w:r>
      <w:r w:rsidR="007C39DC" w:rsidRPr="00DE775D">
        <w:rPr>
          <w:rFonts w:ascii="Times New Roman" w:hAnsi="Times New Roman" w:cs="Times New Roman"/>
          <w:sz w:val="26"/>
          <w:szCs w:val="26"/>
          <w:lang w:val="ro-RO"/>
        </w:rPr>
        <w:t>Pr</w:t>
      </w:r>
      <w:r w:rsidR="005504C9" w:rsidRPr="00DE775D">
        <w:rPr>
          <w:rFonts w:ascii="Times New Roman" w:hAnsi="Times New Roman" w:cs="Times New Roman"/>
          <w:sz w:val="26"/>
          <w:szCs w:val="26"/>
          <w:lang w:val="ro-RO"/>
        </w:rPr>
        <w:t>ecizărilor</w:t>
      </w:r>
      <w:r w:rsidR="007C39DC" w:rsidRPr="00DE775D">
        <w:rPr>
          <w:rFonts w:ascii="Times New Roman" w:hAnsi="Times New Roman" w:cs="Times New Roman"/>
          <w:sz w:val="26"/>
          <w:szCs w:val="26"/>
          <w:lang w:val="ro-RO"/>
        </w:rPr>
        <w:t xml:space="preserve"> privind întocmirea şi actualizarea inventarului centralizat al bunurilor din domeniul p</w:t>
      </w:r>
      <w:r w:rsidR="005504C9" w:rsidRPr="00DE775D">
        <w:rPr>
          <w:rFonts w:ascii="Times New Roman" w:hAnsi="Times New Roman" w:cs="Times New Roman"/>
          <w:sz w:val="26"/>
          <w:szCs w:val="26"/>
          <w:lang w:val="ro-RO"/>
        </w:rPr>
        <w:t>ublic al statului, cu modificările și completările ulterioare</w:t>
      </w:r>
      <w:r w:rsidR="007C39DC" w:rsidRPr="00DE775D">
        <w:rPr>
          <w:rFonts w:ascii="Times New Roman" w:hAnsi="Times New Roman" w:cs="Times New Roman"/>
          <w:sz w:val="26"/>
          <w:szCs w:val="26"/>
          <w:lang w:val="ro-RO"/>
        </w:rPr>
        <w:t>,</w:t>
      </w:r>
    </w:p>
    <w:p w:rsidR="007C39DC" w:rsidRPr="008D1D89" w:rsidRDefault="007C39DC" w:rsidP="005558A3">
      <w:pPr>
        <w:jc w:val="both"/>
        <w:rPr>
          <w:sz w:val="16"/>
          <w:szCs w:val="16"/>
          <w:lang w:val="ro-RO"/>
        </w:rPr>
      </w:pPr>
      <w:r w:rsidRPr="00E80FA8">
        <w:rPr>
          <w:sz w:val="26"/>
          <w:szCs w:val="26"/>
          <w:lang w:val="ro-RO"/>
        </w:rPr>
        <w:t xml:space="preserve"> </w:t>
      </w:r>
    </w:p>
    <w:p w:rsidR="0076069E" w:rsidRPr="00E80FA8" w:rsidRDefault="007C39DC" w:rsidP="0026155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E80FA8">
        <w:rPr>
          <w:rFonts w:ascii="Times New Roman" w:hAnsi="Times New Roman" w:cs="Times New Roman"/>
          <w:b/>
          <w:bCs/>
          <w:sz w:val="26"/>
          <w:szCs w:val="26"/>
          <w:lang w:val="ro-RO"/>
        </w:rPr>
        <w:t>Guvernul României</w:t>
      </w:r>
      <w:r w:rsidR="00261557" w:rsidRPr="00E80FA8">
        <w:rPr>
          <w:rFonts w:ascii="Times New Roman" w:hAnsi="Times New Roman" w:cs="Times New Roman"/>
          <w:sz w:val="26"/>
          <w:szCs w:val="26"/>
          <w:lang w:val="ro-RO"/>
        </w:rPr>
        <w:t xml:space="preserve"> adoptă prezenta hotărâre</w:t>
      </w:r>
    </w:p>
    <w:p w:rsidR="00410F5F" w:rsidRPr="008D1D89" w:rsidRDefault="00410F5F" w:rsidP="0026155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:rsidR="008356BB" w:rsidRPr="008D1D89" w:rsidRDefault="008356BB" w:rsidP="0026155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:rsidR="004B1530" w:rsidRPr="00E80FA8" w:rsidRDefault="0076069E" w:rsidP="0026155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ro-RO"/>
        </w:rPr>
      </w:pPr>
      <w:r w:rsidRPr="00E80FA8">
        <w:rPr>
          <w:rFonts w:ascii="Times New Roman" w:hAnsi="Times New Roman" w:cs="Times New Roman"/>
          <w:b/>
          <w:sz w:val="26"/>
          <w:szCs w:val="26"/>
          <w:lang w:val="ro-RO"/>
        </w:rPr>
        <w:t>Art.</w:t>
      </w:r>
      <w:r w:rsidR="00E34625" w:rsidRPr="00E80FA8">
        <w:rPr>
          <w:rFonts w:ascii="Times New Roman" w:hAnsi="Times New Roman" w:cs="Times New Roman"/>
          <w:b/>
          <w:sz w:val="26"/>
          <w:szCs w:val="26"/>
          <w:lang w:val="ro-RO"/>
        </w:rPr>
        <w:t xml:space="preserve"> </w:t>
      </w:r>
      <w:r w:rsidR="007C4CD9">
        <w:rPr>
          <w:rFonts w:ascii="Times New Roman" w:hAnsi="Times New Roman" w:cs="Times New Roman"/>
          <w:b/>
          <w:sz w:val="26"/>
          <w:szCs w:val="26"/>
          <w:lang w:val="ro-RO"/>
        </w:rPr>
        <w:t>1</w:t>
      </w:r>
      <w:r w:rsidR="00E34625" w:rsidRPr="00E80FA8">
        <w:rPr>
          <w:rFonts w:ascii="Times New Roman" w:hAnsi="Times New Roman" w:cs="Times New Roman"/>
          <w:b/>
          <w:sz w:val="26"/>
          <w:szCs w:val="26"/>
          <w:lang w:val="ro-RO"/>
        </w:rPr>
        <w:t>.</w:t>
      </w:r>
      <w:r w:rsidRPr="00E80FA8">
        <w:rPr>
          <w:rFonts w:ascii="Times New Roman" w:hAnsi="Times New Roman" w:cs="Times New Roman"/>
          <w:b/>
          <w:sz w:val="26"/>
          <w:szCs w:val="26"/>
          <w:lang w:val="ro-RO"/>
        </w:rPr>
        <w:t xml:space="preserve"> </w:t>
      </w:r>
      <w:r w:rsidRPr="00E80FA8">
        <w:rPr>
          <w:rFonts w:ascii="Times New Roman" w:hAnsi="Times New Roman" w:cs="Times New Roman"/>
          <w:sz w:val="26"/>
          <w:szCs w:val="26"/>
          <w:lang w:val="ro-RO"/>
        </w:rPr>
        <w:t>Se aprob</w:t>
      </w:r>
      <w:r w:rsidR="004B1530" w:rsidRPr="00E80FA8">
        <w:rPr>
          <w:rFonts w:ascii="Times New Roman" w:hAnsi="Times New Roman" w:cs="Times New Roman"/>
          <w:sz w:val="26"/>
          <w:szCs w:val="26"/>
          <w:lang w:val="ro-RO"/>
        </w:rPr>
        <w:t xml:space="preserve">ă înscrierea în inventarul centralizat al bunurilor din domeniul public al statului </w:t>
      </w:r>
      <w:r w:rsidR="001B6A7B">
        <w:rPr>
          <w:rFonts w:ascii="Times New Roman" w:hAnsi="Times New Roman" w:cs="Times New Roman"/>
          <w:sz w:val="26"/>
          <w:szCs w:val="26"/>
          <w:lang w:val="ro-RO"/>
        </w:rPr>
        <w:t>și darea în administrarea Inspecției de Stat pentru Controlul Cazanelor</w:t>
      </w:r>
      <w:r w:rsidR="00DA338D">
        <w:rPr>
          <w:rFonts w:ascii="Times New Roman" w:hAnsi="Times New Roman" w:cs="Times New Roman"/>
          <w:sz w:val="26"/>
          <w:szCs w:val="26"/>
          <w:lang w:val="ro-RO"/>
        </w:rPr>
        <w:t xml:space="preserve">, Recipientelor sub Presiune și Instalațiilor de Ridicat – ISCIR, </w:t>
      </w:r>
      <w:r w:rsidR="00A70E3C" w:rsidRPr="00A70E3C">
        <w:rPr>
          <w:rStyle w:val="l5def2"/>
          <w:rFonts w:ascii="Times New Roman" w:hAnsi="Times New Roman" w:cs="Times New Roman"/>
          <w:sz w:val="28"/>
          <w:szCs w:val="28"/>
        </w:rPr>
        <w:t>organ de specialitate al administraţiei centrale, cu personalitate juridică</w:t>
      </w:r>
      <w:r w:rsidR="00A70E3C">
        <w:rPr>
          <w:rStyle w:val="l5def2"/>
          <w:rFonts w:ascii="Times New Roman" w:hAnsi="Times New Roman" w:cs="Times New Roman"/>
          <w:sz w:val="28"/>
          <w:szCs w:val="28"/>
        </w:rPr>
        <w:t xml:space="preserve">, </w:t>
      </w:r>
      <w:r w:rsidR="004D1688">
        <w:rPr>
          <w:rStyle w:val="l5def2"/>
          <w:rFonts w:ascii="Times New Roman" w:hAnsi="Times New Roman" w:cs="Times New Roman"/>
          <w:sz w:val="28"/>
          <w:szCs w:val="28"/>
        </w:rPr>
        <w:t xml:space="preserve">aflat </w:t>
      </w:r>
      <w:r w:rsidR="00A70E3C">
        <w:rPr>
          <w:rStyle w:val="l5def2"/>
          <w:rFonts w:ascii="Times New Roman" w:hAnsi="Times New Roman" w:cs="Times New Roman"/>
          <w:sz w:val="28"/>
          <w:szCs w:val="28"/>
        </w:rPr>
        <w:t xml:space="preserve">în subordinea Ministerului Economiei, Energiei și Mediului de Afaceri, a unui </w:t>
      </w:r>
      <w:r w:rsidR="004D1688">
        <w:rPr>
          <w:rStyle w:val="l5def2"/>
          <w:rFonts w:ascii="Times New Roman" w:hAnsi="Times New Roman" w:cs="Times New Roman"/>
          <w:sz w:val="28"/>
          <w:szCs w:val="28"/>
        </w:rPr>
        <w:t>imobil clădire</w:t>
      </w:r>
      <w:r w:rsidR="00667E61" w:rsidRPr="00667E61"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 xml:space="preserve"> </w:t>
      </w:r>
      <w:r w:rsidR="00667E61" w:rsidRPr="001A740C">
        <w:rPr>
          <w:rFonts w:ascii="Times New Roman" w:hAnsi="Times New Roman"/>
          <w:color w:val="000000"/>
          <w:sz w:val="26"/>
          <w:szCs w:val="26"/>
          <w:lang w:val="ro-RO"/>
        </w:rPr>
        <w:t>și a terenului aferent în cotă indiviză</w:t>
      </w:r>
      <w:r w:rsidR="004D1688" w:rsidRPr="001A740C">
        <w:rPr>
          <w:rStyle w:val="l5def2"/>
          <w:rFonts w:ascii="Times New Roman" w:hAnsi="Times New Roman" w:cs="Times New Roman"/>
          <w:sz w:val="28"/>
          <w:szCs w:val="28"/>
        </w:rPr>
        <w:t>,</w:t>
      </w:r>
      <w:r w:rsidR="004D1688">
        <w:rPr>
          <w:rStyle w:val="l5def2"/>
          <w:rFonts w:ascii="Times New Roman" w:hAnsi="Times New Roman" w:cs="Times New Roman"/>
          <w:sz w:val="28"/>
          <w:szCs w:val="28"/>
        </w:rPr>
        <w:t xml:space="preserve"> având datele de identificare din Anexa la prezenta hotărâre</w:t>
      </w:r>
      <w:r w:rsidR="005E3195" w:rsidRPr="00E80FA8">
        <w:rPr>
          <w:rFonts w:ascii="Times New Roman" w:hAnsi="Times New Roman" w:cs="Times New Roman"/>
          <w:bCs/>
          <w:color w:val="000000" w:themeColor="text1"/>
          <w:sz w:val="26"/>
          <w:szCs w:val="26"/>
          <w:lang w:val="ro-RO"/>
        </w:rPr>
        <w:t>.</w:t>
      </w:r>
    </w:p>
    <w:p w:rsidR="00825D44" w:rsidRPr="008D1D89" w:rsidRDefault="00825D44" w:rsidP="0026155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ro-RO"/>
        </w:rPr>
      </w:pPr>
    </w:p>
    <w:p w:rsidR="00B40951" w:rsidRPr="008D1D89" w:rsidRDefault="00B40951" w:rsidP="0026155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B0F0"/>
          <w:sz w:val="16"/>
          <w:szCs w:val="16"/>
          <w:lang w:val="ro-RO"/>
        </w:rPr>
      </w:pPr>
    </w:p>
    <w:p w:rsidR="007B277A" w:rsidRPr="00E80FA8" w:rsidRDefault="007B277A" w:rsidP="0026155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0FA8">
        <w:rPr>
          <w:rFonts w:ascii="Times New Roman" w:hAnsi="Times New Roman" w:cs="Times New Roman"/>
          <w:b/>
          <w:sz w:val="26"/>
          <w:szCs w:val="26"/>
          <w:lang w:val="ro-RO"/>
        </w:rPr>
        <w:t>Art.</w:t>
      </w:r>
      <w:r w:rsidR="00E34625" w:rsidRPr="00E80FA8">
        <w:rPr>
          <w:rFonts w:ascii="Times New Roman" w:hAnsi="Times New Roman" w:cs="Times New Roman"/>
          <w:b/>
          <w:sz w:val="26"/>
          <w:szCs w:val="26"/>
          <w:lang w:val="ro-RO"/>
        </w:rPr>
        <w:t xml:space="preserve"> </w:t>
      </w:r>
      <w:r w:rsidR="00841C10">
        <w:rPr>
          <w:rFonts w:ascii="Times New Roman" w:hAnsi="Times New Roman" w:cs="Times New Roman"/>
          <w:b/>
          <w:sz w:val="26"/>
          <w:szCs w:val="26"/>
          <w:lang w:val="ro-RO"/>
        </w:rPr>
        <w:t>2.</w:t>
      </w:r>
      <w:r w:rsidRPr="00E80FA8">
        <w:rPr>
          <w:rFonts w:ascii="Times New Roman" w:hAnsi="Times New Roman" w:cs="Times New Roman"/>
          <w:b/>
          <w:sz w:val="26"/>
          <w:szCs w:val="26"/>
          <w:lang w:val="ro-RO"/>
        </w:rPr>
        <w:t xml:space="preserve"> </w:t>
      </w:r>
      <w:r w:rsidRPr="00E80FA8">
        <w:rPr>
          <w:rFonts w:ascii="Times New Roman" w:hAnsi="Times New Roman" w:cs="Times New Roman"/>
          <w:sz w:val="26"/>
          <w:szCs w:val="26"/>
        </w:rPr>
        <w:t>Ministerul Economiei</w:t>
      </w:r>
      <w:r w:rsidR="00841C10">
        <w:rPr>
          <w:rFonts w:ascii="Times New Roman" w:hAnsi="Times New Roman" w:cs="Times New Roman"/>
          <w:sz w:val="26"/>
          <w:szCs w:val="26"/>
        </w:rPr>
        <w:t>, Energiei și Mediului de Afaceri</w:t>
      </w:r>
      <w:r w:rsidRPr="00E80FA8">
        <w:rPr>
          <w:rFonts w:ascii="Times New Roman" w:hAnsi="Times New Roman" w:cs="Times New Roman"/>
          <w:sz w:val="26"/>
          <w:szCs w:val="26"/>
        </w:rPr>
        <w:t xml:space="preserve"> împreună cu Ministerul Finanţelor Publice vor efectua modificarea corespunzătoare a inventarului centralizat al bunurilor din domeniul public al statului în anexa nr. 7 </w:t>
      </w:r>
      <w:r w:rsidR="006E3D9B" w:rsidRPr="00DE775D">
        <w:rPr>
          <w:rFonts w:ascii="Times New Roman" w:hAnsi="Times New Roman" w:cs="Times New Roman"/>
          <w:sz w:val="26"/>
          <w:szCs w:val="26"/>
        </w:rPr>
        <w:t>la</w:t>
      </w:r>
      <w:r w:rsidR="006E3D9B" w:rsidRPr="00E80FA8">
        <w:rPr>
          <w:rFonts w:ascii="Times New Roman" w:hAnsi="Times New Roman" w:cs="Times New Roman"/>
          <w:sz w:val="26"/>
          <w:szCs w:val="26"/>
        </w:rPr>
        <w:t xml:space="preserve"> </w:t>
      </w:r>
      <w:r w:rsidRPr="00E80FA8">
        <w:rPr>
          <w:rFonts w:ascii="Times New Roman" w:hAnsi="Times New Roman" w:cs="Times New Roman"/>
          <w:sz w:val="26"/>
          <w:szCs w:val="26"/>
        </w:rPr>
        <w:t>Hotărârea Guvernului nr. 1.705/2006 pentru aprobarea inventarului centralizat al bunurilor din domeniul public al statului, cu modificările şi completările ulterioare.</w:t>
      </w:r>
    </w:p>
    <w:p w:rsidR="00AB4B7F" w:rsidRPr="008D1D89" w:rsidRDefault="00AB4B7F" w:rsidP="00DE139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0000"/>
          <w:sz w:val="16"/>
          <w:szCs w:val="16"/>
          <w:lang w:val="ro-RO"/>
        </w:rPr>
      </w:pPr>
    </w:p>
    <w:p w:rsidR="00DE139A" w:rsidRPr="00DE775D" w:rsidRDefault="00DE139A" w:rsidP="00DE139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  <w:lang w:val="ro-RO"/>
        </w:rPr>
      </w:pPr>
      <w:r w:rsidRPr="00DE775D">
        <w:rPr>
          <w:rFonts w:ascii="Times New Roman" w:hAnsi="Times New Roman" w:cs="Times New Roman"/>
          <w:b/>
          <w:bCs/>
          <w:sz w:val="26"/>
          <w:szCs w:val="26"/>
          <w:lang w:val="ro-RO"/>
        </w:rPr>
        <w:t xml:space="preserve">Art. </w:t>
      </w:r>
      <w:r w:rsidR="00841C10">
        <w:rPr>
          <w:rFonts w:ascii="Times New Roman" w:hAnsi="Times New Roman" w:cs="Times New Roman"/>
          <w:b/>
          <w:bCs/>
          <w:sz w:val="26"/>
          <w:szCs w:val="26"/>
          <w:lang w:val="ro-RO"/>
        </w:rPr>
        <w:t>3</w:t>
      </w:r>
      <w:r w:rsidRPr="00DE775D">
        <w:rPr>
          <w:rFonts w:ascii="Times New Roman" w:hAnsi="Times New Roman" w:cs="Times New Roman"/>
          <w:b/>
          <w:bCs/>
          <w:sz w:val="26"/>
          <w:szCs w:val="26"/>
          <w:lang w:val="ro-RO"/>
        </w:rPr>
        <w:t xml:space="preserve">. </w:t>
      </w:r>
      <w:r w:rsidRPr="00DE775D">
        <w:rPr>
          <w:rFonts w:ascii="Times New Roman" w:hAnsi="Times New Roman" w:cs="Times New Roman"/>
          <w:bCs/>
          <w:sz w:val="26"/>
          <w:szCs w:val="26"/>
          <w:lang w:val="ro-RO"/>
        </w:rPr>
        <w:t>Anex</w:t>
      </w:r>
      <w:r w:rsidR="0087473B">
        <w:rPr>
          <w:rFonts w:ascii="Times New Roman" w:hAnsi="Times New Roman" w:cs="Times New Roman"/>
          <w:bCs/>
          <w:sz w:val="26"/>
          <w:szCs w:val="26"/>
          <w:lang w:val="ro-RO"/>
        </w:rPr>
        <w:t>a face</w:t>
      </w:r>
      <w:r w:rsidRPr="00DE775D">
        <w:rPr>
          <w:rFonts w:ascii="Times New Roman" w:hAnsi="Times New Roman" w:cs="Times New Roman"/>
          <w:bCs/>
          <w:sz w:val="26"/>
          <w:szCs w:val="26"/>
          <w:lang w:val="ro-RO"/>
        </w:rPr>
        <w:t xml:space="preserve"> parte integrantă din prezenta hotărâre.</w:t>
      </w:r>
    </w:p>
    <w:p w:rsidR="00DE139A" w:rsidRPr="00E80FA8" w:rsidRDefault="00DE139A" w:rsidP="00DE139A">
      <w:pPr>
        <w:autoSpaceDE w:val="0"/>
        <w:autoSpaceDN w:val="0"/>
        <w:adjustRightInd w:val="0"/>
        <w:rPr>
          <w:bCs/>
          <w:sz w:val="26"/>
          <w:szCs w:val="26"/>
          <w:lang w:val="ro-RO"/>
        </w:rPr>
      </w:pPr>
    </w:p>
    <w:p w:rsidR="008E7B24" w:rsidRPr="008D1D89" w:rsidRDefault="008E7B24" w:rsidP="00DE139A">
      <w:pPr>
        <w:autoSpaceDE w:val="0"/>
        <w:autoSpaceDN w:val="0"/>
        <w:adjustRightInd w:val="0"/>
        <w:rPr>
          <w:bCs/>
          <w:sz w:val="16"/>
          <w:szCs w:val="16"/>
          <w:lang w:val="ro-RO"/>
        </w:rPr>
      </w:pPr>
    </w:p>
    <w:p w:rsidR="007C39DC" w:rsidRDefault="007C39DC" w:rsidP="005558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o-RO"/>
        </w:rPr>
      </w:pPr>
      <w:r w:rsidRPr="00302109">
        <w:rPr>
          <w:rFonts w:ascii="Times New Roman" w:hAnsi="Times New Roman" w:cs="Times New Roman"/>
          <w:b/>
          <w:bCs/>
          <w:lang w:val="ro-RO"/>
        </w:rPr>
        <w:t>PRIM-MINISTRU</w:t>
      </w:r>
    </w:p>
    <w:p w:rsidR="0087473B" w:rsidRPr="00302109" w:rsidRDefault="0087473B" w:rsidP="005558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Ludovic ORBAN</w:t>
      </w:r>
    </w:p>
    <w:p w:rsidR="00AB4B7F" w:rsidRPr="00302109" w:rsidRDefault="00AB4B7F" w:rsidP="005558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6"/>
          <w:szCs w:val="16"/>
          <w:lang w:val="ro-RO"/>
        </w:rPr>
      </w:pPr>
    </w:p>
    <w:p w:rsidR="007C39DC" w:rsidRPr="00302109" w:rsidRDefault="007C39DC" w:rsidP="005558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o-RO"/>
        </w:rPr>
      </w:pPr>
    </w:p>
    <w:sectPr w:rsidR="007C39DC" w:rsidRPr="00302109" w:rsidSect="00410F5F">
      <w:footerReference w:type="default" r:id="rId7"/>
      <w:pgSz w:w="11909" w:h="16834" w:code="9"/>
      <w:pgMar w:top="900" w:right="1109" w:bottom="993" w:left="1440" w:header="289" w:footer="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56EF" w:rsidRDefault="002056EF">
      <w:r>
        <w:separator/>
      </w:r>
    </w:p>
  </w:endnote>
  <w:endnote w:type="continuationSeparator" w:id="0">
    <w:p w:rsidR="002056EF" w:rsidRDefault="0020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39DC" w:rsidRPr="00D61C9D" w:rsidRDefault="007C39DC" w:rsidP="00223D86">
    <w:pPr>
      <w:pStyle w:val="Subsol"/>
      <w:framePr w:wrap="auto" w:vAnchor="text" w:hAnchor="margin" w:xAlign="center" w:y="1"/>
      <w:rPr>
        <w:rStyle w:val="Numrdepagin"/>
        <w:sz w:val="24"/>
        <w:szCs w:val="24"/>
      </w:rPr>
    </w:pPr>
    <w:r w:rsidRPr="00D61C9D">
      <w:rPr>
        <w:rStyle w:val="Numrdepagin"/>
        <w:sz w:val="24"/>
        <w:szCs w:val="24"/>
      </w:rPr>
      <w:fldChar w:fldCharType="begin"/>
    </w:r>
    <w:r w:rsidRPr="00D61C9D">
      <w:rPr>
        <w:rStyle w:val="Numrdepagin"/>
        <w:sz w:val="24"/>
        <w:szCs w:val="24"/>
      </w:rPr>
      <w:instrText xml:space="preserve">PAGE  </w:instrText>
    </w:r>
    <w:r w:rsidRPr="00D61C9D">
      <w:rPr>
        <w:rStyle w:val="Numrdepagin"/>
        <w:sz w:val="24"/>
        <w:szCs w:val="24"/>
      </w:rPr>
      <w:fldChar w:fldCharType="separate"/>
    </w:r>
    <w:r w:rsidR="00BC4FAC">
      <w:rPr>
        <w:rStyle w:val="Numrdepagin"/>
        <w:noProof/>
        <w:sz w:val="24"/>
        <w:szCs w:val="24"/>
      </w:rPr>
      <w:t>1</w:t>
    </w:r>
    <w:r w:rsidRPr="00D61C9D">
      <w:rPr>
        <w:rStyle w:val="Numrdepagin"/>
        <w:sz w:val="24"/>
        <w:szCs w:val="24"/>
      </w:rPr>
      <w:fldChar w:fldCharType="end"/>
    </w:r>
  </w:p>
  <w:p w:rsidR="007C39DC" w:rsidRDefault="007C39DC" w:rsidP="00223D86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56EF" w:rsidRDefault="002056EF">
      <w:r>
        <w:separator/>
      </w:r>
    </w:p>
  </w:footnote>
  <w:footnote w:type="continuationSeparator" w:id="0">
    <w:p w:rsidR="002056EF" w:rsidRDefault="00205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6A81C2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715057"/>
    <w:multiLevelType w:val="hybridMultilevel"/>
    <w:tmpl w:val="C060B2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5E7D1B"/>
    <w:multiLevelType w:val="hybridMultilevel"/>
    <w:tmpl w:val="94809F62"/>
    <w:lvl w:ilvl="0" w:tplc="AB80DC82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4C265B"/>
    <w:multiLevelType w:val="hybridMultilevel"/>
    <w:tmpl w:val="790E8F04"/>
    <w:lvl w:ilvl="0" w:tplc="F97A4DA0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3D2E4E32"/>
    <w:multiLevelType w:val="hybridMultilevel"/>
    <w:tmpl w:val="564E4858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55346C4"/>
    <w:multiLevelType w:val="hybridMultilevel"/>
    <w:tmpl w:val="372884B0"/>
    <w:lvl w:ilvl="0" w:tplc="AB80DC82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6E1A51"/>
    <w:multiLevelType w:val="hybridMultilevel"/>
    <w:tmpl w:val="AA529BFC"/>
    <w:lvl w:ilvl="0" w:tplc="71CAEE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931E73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AA371F"/>
    <w:multiLevelType w:val="hybridMultilevel"/>
    <w:tmpl w:val="E1A05722"/>
    <w:lvl w:ilvl="0" w:tplc="EE92D668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D86"/>
    <w:rsid w:val="00014D86"/>
    <w:rsid w:val="0003725A"/>
    <w:rsid w:val="00045E0F"/>
    <w:rsid w:val="0004635C"/>
    <w:rsid w:val="000663BC"/>
    <w:rsid w:val="0007228E"/>
    <w:rsid w:val="00081B08"/>
    <w:rsid w:val="000D4B37"/>
    <w:rsid w:val="000E2389"/>
    <w:rsid w:val="00161E84"/>
    <w:rsid w:val="00174265"/>
    <w:rsid w:val="00184AB2"/>
    <w:rsid w:val="001A3619"/>
    <w:rsid w:val="001A740C"/>
    <w:rsid w:val="001B6A7B"/>
    <w:rsid w:val="001C3CA8"/>
    <w:rsid w:val="001D1900"/>
    <w:rsid w:val="001F054B"/>
    <w:rsid w:val="002056EF"/>
    <w:rsid w:val="00220920"/>
    <w:rsid w:val="00223D86"/>
    <w:rsid w:val="0022459D"/>
    <w:rsid w:val="0023562C"/>
    <w:rsid w:val="00245D36"/>
    <w:rsid w:val="00251B8F"/>
    <w:rsid w:val="00251C73"/>
    <w:rsid w:val="00261557"/>
    <w:rsid w:val="00263D7C"/>
    <w:rsid w:val="0026545F"/>
    <w:rsid w:val="002666C2"/>
    <w:rsid w:val="00282F0B"/>
    <w:rsid w:val="00285CB1"/>
    <w:rsid w:val="0029122E"/>
    <w:rsid w:val="002924DD"/>
    <w:rsid w:val="00297104"/>
    <w:rsid w:val="002B222E"/>
    <w:rsid w:val="002B600A"/>
    <w:rsid w:val="002C6DA7"/>
    <w:rsid w:val="002E27C7"/>
    <w:rsid w:val="002F2B91"/>
    <w:rsid w:val="002F55FE"/>
    <w:rsid w:val="00302109"/>
    <w:rsid w:val="00315354"/>
    <w:rsid w:val="0033021B"/>
    <w:rsid w:val="003347D0"/>
    <w:rsid w:val="00337DEF"/>
    <w:rsid w:val="00342725"/>
    <w:rsid w:val="0034714C"/>
    <w:rsid w:val="00356209"/>
    <w:rsid w:val="003861FE"/>
    <w:rsid w:val="003A7784"/>
    <w:rsid w:val="003D4024"/>
    <w:rsid w:val="003E5A1B"/>
    <w:rsid w:val="003F7A78"/>
    <w:rsid w:val="00400BB0"/>
    <w:rsid w:val="00405178"/>
    <w:rsid w:val="00410F5F"/>
    <w:rsid w:val="0044380A"/>
    <w:rsid w:val="00447E76"/>
    <w:rsid w:val="00477A2B"/>
    <w:rsid w:val="004958B2"/>
    <w:rsid w:val="004B1530"/>
    <w:rsid w:val="004C3F99"/>
    <w:rsid w:val="004C5FA9"/>
    <w:rsid w:val="004D1688"/>
    <w:rsid w:val="004E342D"/>
    <w:rsid w:val="004F4E1B"/>
    <w:rsid w:val="004F5173"/>
    <w:rsid w:val="004F7FFC"/>
    <w:rsid w:val="00521D18"/>
    <w:rsid w:val="005504C9"/>
    <w:rsid w:val="005509EF"/>
    <w:rsid w:val="005510C9"/>
    <w:rsid w:val="005558A3"/>
    <w:rsid w:val="005668D8"/>
    <w:rsid w:val="00577AA7"/>
    <w:rsid w:val="005B0DFA"/>
    <w:rsid w:val="005B163A"/>
    <w:rsid w:val="005B3CF0"/>
    <w:rsid w:val="005C043A"/>
    <w:rsid w:val="005C2DD7"/>
    <w:rsid w:val="005C4B19"/>
    <w:rsid w:val="005E3195"/>
    <w:rsid w:val="005E6FA4"/>
    <w:rsid w:val="005F3855"/>
    <w:rsid w:val="005F44F5"/>
    <w:rsid w:val="00655388"/>
    <w:rsid w:val="00667E61"/>
    <w:rsid w:val="00674EAB"/>
    <w:rsid w:val="00683564"/>
    <w:rsid w:val="00685548"/>
    <w:rsid w:val="00697B22"/>
    <w:rsid w:val="00697F21"/>
    <w:rsid w:val="006A00A0"/>
    <w:rsid w:val="006D3A1B"/>
    <w:rsid w:val="006D7572"/>
    <w:rsid w:val="006E3D9B"/>
    <w:rsid w:val="006F273C"/>
    <w:rsid w:val="00702224"/>
    <w:rsid w:val="00703173"/>
    <w:rsid w:val="00721983"/>
    <w:rsid w:val="00742E2A"/>
    <w:rsid w:val="0076069E"/>
    <w:rsid w:val="0077521C"/>
    <w:rsid w:val="00782118"/>
    <w:rsid w:val="00783927"/>
    <w:rsid w:val="0078472A"/>
    <w:rsid w:val="007915D5"/>
    <w:rsid w:val="0079618C"/>
    <w:rsid w:val="007A6037"/>
    <w:rsid w:val="007B277A"/>
    <w:rsid w:val="007C39DC"/>
    <w:rsid w:val="007C4CD9"/>
    <w:rsid w:val="007D3574"/>
    <w:rsid w:val="007D482E"/>
    <w:rsid w:val="007D72A1"/>
    <w:rsid w:val="007E594E"/>
    <w:rsid w:val="007F40C4"/>
    <w:rsid w:val="007F7819"/>
    <w:rsid w:val="00800D29"/>
    <w:rsid w:val="008246D0"/>
    <w:rsid w:val="00825D44"/>
    <w:rsid w:val="008356BB"/>
    <w:rsid w:val="00841C10"/>
    <w:rsid w:val="008512AD"/>
    <w:rsid w:val="00873828"/>
    <w:rsid w:val="0087473B"/>
    <w:rsid w:val="008775BA"/>
    <w:rsid w:val="00881D3A"/>
    <w:rsid w:val="00893CCD"/>
    <w:rsid w:val="008B01BB"/>
    <w:rsid w:val="008C0EB2"/>
    <w:rsid w:val="008C6CA1"/>
    <w:rsid w:val="008D0B13"/>
    <w:rsid w:val="008D1D89"/>
    <w:rsid w:val="008D74B5"/>
    <w:rsid w:val="008E2229"/>
    <w:rsid w:val="008E40D0"/>
    <w:rsid w:val="008E7B24"/>
    <w:rsid w:val="00913EBF"/>
    <w:rsid w:val="00920877"/>
    <w:rsid w:val="00920CFE"/>
    <w:rsid w:val="0093072D"/>
    <w:rsid w:val="009332FF"/>
    <w:rsid w:val="009333B0"/>
    <w:rsid w:val="00975B63"/>
    <w:rsid w:val="009921F5"/>
    <w:rsid w:val="009A1566"/>
    <w:rsid w:val="009A19E3"/>
    <w:rsid w:val="009D1FB1"/>
    <w:rsid w:val="00A028F2"/>
    <w:rsid w:val="00A102E3"/>
    <w:rsid w:val="00A23384"/>
    <w:rsid w:val="00A23C06"/>
    <w:rsid w:val="00A31AF4"/>
    <w:rsid w:val="00A4615E"/>
    <w:rsid w:val="00A675AF"/>
    <w:rsid w:val="00A70E3C"/>
    <w:rsid w:val="00A72A01"/>
    <w:rsid w:val="00A81330"/>
    <w:rsid w:val="00A87E84"/>
    <w:rsid w:val="00AA2623"/>
    <w:rsid w:val="00AB3B14"/>
    <w:rsid w:val="00AB4B7F"/>
    <w:rsid w:val="00AC1C2C"/>
    <w:rsid w:val="00B22F9D"/>
    <w:rsid w:val="00B40951"/>
    <w:rsid w:val="00B419B3"/>
    <w:rsid w:val="00B423A9"/>
    <w:rsid w:val="00B73A6F"/>
    <w:rsid w:val="00B83E32"/>
    <w:rsid w:val="00B90B1A"/>
    <w:rsid w:val="00B91F59"/>
    <w:rsid w:val="00BB458B"/>
    <w:rsid w:val="00BC4FAC"/>
    <w:rsid w:val="00BE3E91"/>
    <w:rsid w:val="00BF6CA2"/>
    <w:rsid w:val="00C019C8"/>
    <w:rsid w:val="00C05F48"/>
    <w:rsid w:val="00C10903"/>
    <w:rsid w:val="00C205B3"/>
    <w:rsid w:val="00C36837"/>
    <w:rsid w:val="00C37E3C"/>
    <w:rsid w:val="00C56C45"/>
    <w:rsid w:val="00C60611"/>
    <w:rsid w:val="00C624AC"/>
    <w:rsid w:val="00C646F3"/>
    <w:rsid w:val="00C70F44"/>
    <w:rsid w:val="00C81446"/>
    <w:rsid w:val="00C836DE"/>
    <w:rsid w:val="00CB4644"/>
    <w:rsid w:val="00CB6BFA"/>
    <w:rsid w:val="00CC20AE"/>
    <w:rsid w:val="00CC378E"/>
    <w:rsid w:val="00CC4902"/>
    <w:rsid w:val="00CE514D"/>
    <w:rsid w:val="00CE7068"/>
    <w:rsid w:val="00CE786A"/>
    <w:rsid w:val="00CF7869"/>
    <w:rsid w:val="00D05001"/>
    <w:rsid w:val="00D06A35"/>
    <w:rsid w:val="00D61C9D"/>
    <w:rsid w:val="00D62775"/>
    <w:rsid w:val="00D9139E"/>
    <w:rsid w:val="00D916EE"/>
    <w:rsid w:val="00D96819"/>
    <w:rsid w:val="00DA338D"/>
    <w:rsid w:val="00DB2E20"/>
    <w:rsid w:val="00DE139A"/>
    <w:rsid w:val="00DE2556"/>
    <w:rsid w:val="00DE775D"/>
    <w:rsid w:val="00DF19BE"/>
    <w:rsid w:val="00DF5CA6"/>
    <w:rsid w:val="00E04814"/>
    <w:rsid w:val="00E15CF4"/>
    <w:rsid w:val="00E34625"/>
    <w:rsid w:val="00E404E0"/>
    <w:rsid w:val="00E50A7B"/>
    <w:rsid w:val="00E7048B"/>
    <w:rsid w:val="00E80FA8"/>
    <w:rsid w:val="00E82E55"/>
    <w:rsid w:val="00E92843"/>
    <w:rsid w:val="00E93680"/>
    <w:rsid w:val="00E97EE0"/>
    <w:rsid w:val="00EB1383"/>
    <w:rsid w:val="00EB3E7F"/>
    <w:rsid w:val="00ED0CBF"/>
    <w:rsid w:val="00ED18FB"/>
    <w:rsid w:val="00ED1BDC"/>
    <w:rsid w:val="00F13DC9"/>
    <w:rsid w:val="00F155D5"/>
    <w:rsid w:val="00F225DE"/>
    <w:rsid w:val="00F25F8D"/>
    <w:rsid w:val="00F32424"/>
    <w:rsid w:val="00F4320E"/>
    <w:rsid w:val="00F4371A"/>
    <w:rsid w:val="00F44C19"/>
    <w:rsid w:val="00F466C9"/>
    <w:rsid w:val="00F65C2A"/>
    <w:rsid w:val="00F73BE8"/>
    <w:rsid w:val="00F77D66"/>
    <w:rsid w:val="00F926DC"/>
    <w:rsid w:val="00F96740"/>
    <w:rsid w:val="00FC0931"/>
    <w:rsid w:val="00FC2AF0"/>
    <w:rsid w:val="00FE15C7"/>
    <w:rsid w:val="00FF2512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FFCE86"/>
  <w15:docId w15:val="{BD1CB1AD-52E3-495A-850B-2082EA5C6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CBF"/>
    <w:rPr>
      <w:rFonts w:ascii="TimesRomanR" w:hAnsi="TimesRomanR" w:cs="TimesRomanR"/>
      <w:sz w:val="28"/>
      <w:szCs w:val="28"/>
    </w:rPr>
  </w:style>
  <w:style w:type="paragraph" w:styleId="Titlu1">
    <w:name w:val="heading 1"/>
    <w:basedOn w:val="Normal"/>
    <w:next w:val="Normal"/>
    <w:link w:val="Titlu1Caracter"/>
    <w:uiPriority w:val="99"/>
    <w:qFormat/>
    <w:rsid w:val="00223D86"/>
    <w:pPr>
      <w:keepNext/>
      <w:outlineLvl w:val="0"/>
    </w:pPr>
    <w:rPr>
      <w:b/>
      <w:bCs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92D4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orptext">
    <w:name w:val="Body Text"/>
    <w:basedOn w:val="Normal"/>
    <w:link w:val="CorptextCaracter"/>
    <w:uiPriority w:val="99"/>
    <w:rsid w:val="00223D86"/>
    <w:pPr>
      <w:jc w:val="both"/>
    </w:pPr>
    <w:rPr>
      <w:b/>
      <w:bCs/>
      <w:sz w:val="32"/>
      <w:szCs w:val="32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892D4A"/>
    <w:rPr>
      <w:rFonts w:ascii="TimesRomanR" w:hAnsi="TimesRomanR" w:cs="TimesRomanR"/>
      <w:sz w:val="28"/>
      <w:szCs w:val="28"/>
    </w:rPr>
  </w:style>
  <w:style w:type="paragraph" w:styleId="Subsol">
    <w:name w:val="footer"/>
    <w:basedOn w:val="Normal"/>
    <w:link w:val="SubsolCaracter"/>
    <w:uiPriority w:val="99"/>
    <w:rsid w:val="00223D86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92D4A"/>
    <w:rPr>
      <w:rFonts w:ascii="TimesRomanR" w:hAnsi="TimesRomanR" w:cs="TimesRomanR"/>
      <w:sz w:val="28"/>
      <w:szCs w:val="28"/>
    </w:rPr>
  </w:style>
  <w:style w:type="character" w:styleId="Numrdepagin">
    <w:name w:val="page number"/>
    <w:basedOn w:val="Fontdeparagrafimplicit"/>
    <w:uiPriority w:val="99"/>
    <w:rsid w:val="00223D86"/>
  </w:style>
  <w:style w:type="table" w:styleId="Tabelgril">
    <w:name w:val="Table Grid"/>
    <w:basedOn w:val="TabelNormal"/>
    <w:uiPriority w:val="99"/>
    <w:rsid w:val="00223D86"/>
    <w:rPr>
      <w:rFonts w:ascii="TimesRomanR" w:hAnsi="TimesRomanR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ntcorptext">
    <w:name w:val="Body Text Indent"/>
    <w:basedOn w:val="Normal"/>
    <w:link w:val="IndentcorptextCaracter"/>
    <w:uiPriority w:val="99"/>
    <w:rsid w:val="00223D86"/>
    <w:pPr>
      <w:ind w:firstLine="720"/>
      <w:jc w:val="both"/>
    </w:pPr>
    <w:rPr>
      <w:rFonts w:cs="Times New Roman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892D4A"/>
    <w:rPr>
      <w:rFonts w:ascii="TimesRomanR" w:hAnsi="TimesRomanR" w:cs="TimesRomanR"/>
      <w:sz w:val="28"/>
      <w:szCs w:val="28"/>
    </w:rPr>
  </w:style>
  <w:style w:type="paragraph" w:styleId="Indentcorptext3">
    <w:name w:val="Body Text Indent 3"/>
    <w:basedOn w:val="Normal"/>
    <w:link w:val="Indentcorptext3Caracter"/>
    <w:uiPriority w:val="99"/>
    <w:rsid w:val="00E82E55"/>
    <w:pPr>
      <w:ind w:firstLine="708"/>
      <w:jc w:val="center"/>
    </w:pPr>
    <w:rPr>
      <w:rFonts w:ascii="Arial" w:hAnsi="Arial" w:cs="Arial"/>
      <w:b/>
      <w:bCs/>
      <w:lang w:eastAsia="ro-RO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semiHidden/>
    <w:rsid w:val="00892D4A"/>
    <w:rPr>
      <w:rFonts w:ascii="TimesRomanR" w:hAnsi="TimesRomanR" w:cs="TimesRomanR"/>
      <w:sz w:val="16"/>
      <w:szCs w:val="16"/>
    </w:rPr>
  </w:style>
  <w:style w:type="paragraph" w:styleId="TextnBalon">
    <w:name w:val="Balloon Text"/>
    <w:basedOn w:val="Normal"/>
    <w:link w:val="TextnBalonCaracter"/>
    <w:uiPriority w:val="99"/>
    <w:semiHidden/>
    <w:rsid w:val="00D916E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locked/>
    <w:rsid w:val="00D916EE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uiPriority w:val="99"/>
    <w:rsid w:val="005C2DD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5def2">
    <w:name w:val="l5def2"/>
    <w:basedOn w:val="Fontdeparagrafimplicit"/>
    <w:rsid w:val="00A70E3C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312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NOTĂ   DE   FUNDAMENTARE</vt:lpstr>
      <vt:lpstr>NOTĂ   DE   FUNDAMENTARE</vt:lpstr>
    </vt:vector>
  </TitlesOfParts>
  <Company>MEF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  DE   FUNDAMENTARE</dc:title>
  <dc:creator>Simona_Tudor</dc:creator>
  <cp:lastModifiedBy>Luiza.Panait</cp:lastModifiedBy>
  <cp:revision>6</cp:revision>
  <cp:lastPrinted>2015-05-25T05:48:00Z</cp:lastPrinted>
  <dcterms:created xsi:type="dcterms:W3CDTF">2020-05-28T08:19:00Z</dcterms:created>
  <dcterms:modified xsi:type="dcterms:W3CDTF">2020-06-04T11:51:00Z</dcterms:modified>
</cp:coreProperties>
</file>